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73" w:rsidRDefault="00F05573" w:rsidP="00F05573">
      <w:pPr>
        <w:jc w:val="center"/>
        <w:rPr>
          <w:b/>
        </w:rPr>
      </w:pPr>
      <w:r>
        <w:rPr>
          <w:b/>
        </w:rPr>
        <w:t xml:space="preserve"> Лекция № 6</w:t>
      </w:r>
    </w:p>
    <w:p w:rsidR="00D434C8" w:rsidRPr="00F05573" w:rsidRDefault="00D434C8" w:rsidP="00F05573">
      <w:pPr>
        <w:jc w:val="center"/>
        <w:rPr>
          <w:b/>
        </w:rPr>
      </w:pPr>
    </w:p>
    <w:p w:rsidR="00D434C8" w:rsidRDefault="00F05573" w:rsidP="00F05573">
      <w:pPr>
        <w:jc w:val="center"/>
        <w:rPr>
          <w:b/>
          <w:caps/>
        </w:rPr>
      </w:pPr>
      <w:r w:rsidRPr="00D434C8">
        <w:rPr>
          <w:b/>
          <w:caps/>
        </w:rPr>
        <w:t xml:space="preserve">Организация лечебно-профилактической помощи </w:t>
      </w:r>
    </w:p>
    <w:p w:rsidR="00153A18" w:rsidRPr="00D434C8" w:rsidRDefault="00F05573" w:rsidP="00F05573">
      <w:pPr>
        <w:jc w:val="center"/>
        <w:rPr>
          <w:b/>
          <w:caps/>
        </w:rPr>
      </w:pPr>
      <w:r w:rsidRPr="00D434C8">
        <w:rPr>
          <w:b/>
          <w:caps/>
        </w:rPr>
        <w:t>сельскому населению</w:t>
      </w:r>
    </w:p>
    <w:p w:rsidR="00477E77" w:rsidRPr="00D434C8" w:rsidRDefault="00477E77" w:rsidP="00477E77">
      <w:pPr>
        <w:rPr>
          <w:b/>
          <w:caps/>
          <w:sz w:val="28"/>
          <w:szCs w:val="28"/>
        </w:rPr>
      </w:pPr>
    </w:p>
    <w:p w:rsidR="00477E77" w:rsidRDefault="00477E77" w:rsidP="00477E77">
      <w:pPr>
        <w:ind w:firstLine="709"/>
        <w:jc w:val="both"/>
        <w:rPr>
          <w:color w:val="000000" w:themeColor="text1"/>
          <w:shd w:val="clear" w:color="auto" w:fill="FFFFFF"/>
        </w:rPr>
      </w:pPr>
      <w:r w:rsidRPr="00E87C04">
        <w:rPr>
          <w:color w:val="000000" w:themeColor="text1"/>
          <w:shd w:val="clear" w:color="auto" w:fill="FFFFFF"/>
        </w:rPr>
        <w:t xml:space="preserve">Охрана здоровья жителей села является частью всего здравоохранения. </w:t>
      </w:r>
      <w:r>
        <w:rPr>
          <w:color w:val="000000" w:themeColor="text1"/>
          <w:shd w:val="clear" w:color="auto" w:fill="FFFFFF"/>
        </w:rPr>
        <w:t>В охране здоровья сельских жителей особенно большая роль отводится средним медицинским работникам.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Медицинская помощь сельскому населению строится на основных принципах организации здравоохранения (доступность, квалифицированность, бесплатность).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Однако факторы, определяющие различия между городом и деревней, влияют на организационные формы и методы работы сельских медицинских учреждений: </w:t>
      </w:r>
    </w:p>
    <w:p w:rsidR="00477E77" w:rsidRPr="00E87C04" w:rsidRDefault="00477E77" w:rsidP="00477E77">
      <w:pPr>
        <w:widowControl w:val="0"/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характер расселения жителей, </w:t>
      </w:r>
    </w:p>
    <w:p w:rsidR="00477E77" w:rsidRPr="00E87C04" w:rsidRDefault="00477E77" w:rsidP="00477E77">
      <w:pPr>
        <w:widowControl w:val="0"/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радиус обслуживания, </w:t>
      </w:r>
    </w:p>
    <w:p w:rsidR="00477E77" w:rsidRPr="00E87C04" w:rsidRDefault="00477E77" w:rsidP="00477E77">
      <w:pPr>
        <w:widowControl w:val="0"/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сезонность работ, </w:t>
      </w:r>
    </w:p>
    <w:p w:rsidR="00477E77" w:rsidRPr="00E87C04" w:rsidRDefault="00477E77" w:rsidP="00477E77">
      <w:pPr>
        <w:widowControl w:val="0"/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воздействие погодных условий при полевых работах, </w:t>
      </w:r>
    </w:p>
    <w:p w:rsidR="00477E77" w:rsidRPr="00E87C04" w:rsidRDefault="00477E77" w:rsidP="00477E77">
      <w:pPr>
        <w:widowControl w:val="0"/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специфические условия трудового процесса, </w:t>
      </w:r>
    </w:p>
    <w:p w:rsidR="00477E77" w:rsidRPr="00E87C04" w:rsidRDefault="00477E77" w:rsidP="00477E77">
      <w:pPr>
        <w:widowControl w:val="0"/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неустроенность хозяйственно-бытовой деятельности и бытовых условий, </w:t>
      </w:r>
    </w:p>
    <w:p w:rsidR="00477E77" w:rsidRPr="00E87C04" w:rsidRDefault="00477E77" w:rsidP="00477E77">
      <w:pPr>
        <w:widowControl w:val="0"/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>регионально-нацио</w:t>
      </w:r>
      <w:r w:rsidRPr="00E87C04">
        <w:rPr>
          <w:rFonts w:eastAsia="MS Mincho"/>
        </w:rPr>
        <w:softHyphen/>
        <w:t xml:space="preserve">нальные особенности и обычаи, </w:t>
      </w:r>
    </w:p>
    <w:p w:rsidR="00477E77" w:rsidRPr="00E87C04" w:rsidRDefault="00477E77" w:rsidP="00477E77">
      <w:pPr>
        <w:widowControl w:val="0"/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образовательный и культурный уровень и др.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Организация медико-социальной помощи на селе, ее </w:t>
      </w:r>
      <w:proofErr w:type="gramStart"/>
      <w:r w:rsidRPr="00E87C04">
        <w:rPr>
          <w:rFonts w:eastAsia="MS Mincho"/>
        </w:rPr>
        <w:t>объем</w:t>
      </w:r>
      <w:proofErr w:type="gramEnd"/>
      <w:r w:rsidRPr="00E87C04">
        <w:rPr>
          <w:rFonts w:eastAsia="MS Mincho"/>
        </w:rPr>
        <w:t xml:space="preserve"> и качество зависят от:</w:t>
      </w:r>
    </w:p>
    <w:p w:rsidR="00477E77" w:rsidRPr="00E87C04" w:rsidRDefault="00477E77" w:rsidP="00477E77">
      <w:pPr>
        <w:widowControl w:val="0"/>
        <w:numPr>
          <w:ilvl w:val="0"/>
          <w:numId w:val="3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удаленности медицинских учреждений от места жительства пациентов, </w:t>
      </w:r>
    </w:p>
    <w:p w:rsidR="00477E77" w:rsidRPr="00E87C04" w:rsidRDefault="00477E77" w:rsidP="00477E77">
      <w:pPr>
        <w:widowControl w:val="0"/>
        <w:numPr>
          <w:ilvl w:val="0"/>
          <w:numId w:val="3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укомплектованности квалифицированными кадрами и оборудованием, </w:t>
      </w:r>
    </w:p>
    <w:p w:rsidR="00477E77" w:rsidRPr="00E87C04" w:rsidRDefault="00477E77" w:rsidP="00477E77">
      <w:pPr>
        <w:widowControl w:val="0"/>
        <w:numPr>
          <w:ilvl w:val="0"/>
          <w:numId w:val="3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возможности получения специализированной медицинской помощи, </w:t>
      </w:r>
    </w:p>
    <w:p w:rsidR="00477E77" w:rsidRDefault="00477E77" w:rsidP="00477E77">
      <w:pPr>
        <w:widowControl w:val="0"/>
        <w:numPr>
          <w:ilvl w:val="0"/>
          <w:numId w:val="3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возможности реализации нормативов медико-социального обеспечения. </w:t>
      </w:r>
    </w:p>
    <w:p w:rsidR="00477E77" w:rsidRPr="00E87C04" w:rsidRDefault="00477E77" w:rsidP="00477E77">
      <w:pPr>
        <w:widowControl w:val="0"/>
        <w:ind w:left="709"/>
        <w:jc w:val="both"/>
        <w:rPr>
          <w:rFonts w:eastAsia="MS Mincho"/>
        </w:rPr>
      </w:pPr>
    </w:p>
    <w:p w:rsidR="00477E77" w:rsidRDefault="00477E77" w:rsidP="00477E77">
      <w:pPr>
        <w:ind w:left="708"/>
        <w:rPr>
          <w:color w:val="000000"/>
          <w:shd w:val="clear" w:color="auto" w:fill="FFFFFF"/>
        </w:rPr>
      </w:pPr>
      <w:r w:rsidRPr="00B75E94">
        <w:rPr>
          <w:b/>
          <w:bCs/>
          <w:i/>
          <w:color w:val="000000"/>
          <w:shd w:val="clear" w:color="auto" w:fill="FFFFFF"/>
        </w:rPr>
        <w:t>Особенности организации оказания медицинской помощи сельскому населению.</w:t>
      </w:r>
      <w:r w:rsidRPr="00B75E94">
        <w:rPr>
          <w:b/>
          <w:i/>
          <w:color w:val="000000"/>
        </w:rPr>
        <w:br/>
      </w:r>
      <w:r w:rsidRPr="00617AD9">
        <w:rPr>
          <w:color w:val="000000"/>
          <w:shd w:val="clear" w:color="auto" w:fill="FFFFFF"/>
        </w:rPr>
        <w:t>1.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617AD9">
        <w:rPr>
          <w:color w:val="000000"/>
          <w:shd w:val="clear" w:color="auto" w:fill="FFFFFF"/>
        </w:rPr>
        <w:t>Этапность</w:t>
      </w:r>
      <w:proofErr w:type="spellEnd"/>
      <w:r w:rsidRPr="00617AD9">
        <w:rPr>
          <w:color w:val="000000"/>
          <w:shd w:val="clear" w:color="auto" w:fill="FFFFFF"/>
        </w:rPr>
        <w:t>.</w:t>
      </w:r>
      <w:r w:rsidRPr="00617AD9">
        <w:rPr>
          <w:color w:val="000000"/>
        </w:rPr>
        <w:br/>
      </w:r>
      <w:r w:rsidRPr="00617AD9"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 xml:space="preserve"> </w:t>
      </w:r>
      <w:r w:rsidRPr="00617AD9">
        <w:rPr>
          <w:color w:val="000000"/>
          <w:shd w:val="clear" w:color="auto" w:fill="FFFFFF"/>
        </w:rPr>
        <w:t>Вы</w:t>
      </w:r>
      <w:r w:rsidR="00042F60">
        <w:rPr>
          <w:color w:val="000000"/>
          <w:shd w:val="clear" w:color="auto" w:fill="FFFFFF"/>
        </w:rPr>
        <w:t>е</w:t>
      </w:r>
      <w:r w:rsidRPr="00617AD9">
        <w:rPr>
          <w:color w:val="000000"/>
          <w:shd w:val="clear" w:color="auto" w:fill="FFFFFF"/>
        </w:rPr>
        <w:t>здные формы работы.</w:t>
      </w:r>
      <w:r w:rsidRPr="00617AD9">
        <w:rPr>
          <w:color w:val="000000"/>
        </w:rPr>
        <w:br/>
      </w:r>
      <w:r w:rsidRPr="00617AD9">
        <w:rPr>
          <w:color w:val="000000"/>
          <w:shd w:val="clear" w:color="auto" w:fill="FFFFFF"/>
        </w:rPr>
        <w:t>3.</w:t>
      </w:r>
      <w:r>
        <w:rPr>
          <w:color w:val="000000"/>
          <w:shd w:val="clear" w:color="auto" w:fill="FFFFFF"/>
        </w:rPr>
        <w:t xml:space="preserve"> </w:t>
      </w:r>
      <w:r w:rsidRPr="00617AD9">
        <w:rPr>
          <w:color w:val="000000"/>
          <w:shd w:val="clear" w:color="auto" w:fill="FFFFFF"/>
        </w:rPr>
        <w:t xml:space="preserve">Развитие </w:t>
      </w:r>
      <w:proofErr w:type="spellStart"/>
      <w:r w:rsidRPr="00617AD9">
        <w:rPr>
          <w:color w:val="000000"/>
          <w:shd w:val="clear" w:color="auto" w:fill="FFFFFF"/>
        </w:rPr>
        <w:t>общеврачебной</w:t>
      </w:r>
      <w:proofErr w:type="spellEnd"/>
      <w:r w:rsidRPr="00617AD9">
        <w:rPr>
          <w:color w:val="000000"/>
          <w:shd w:val="clear" w:color="auto" w:fill="FFFFFF"/>
        </w:rPr>
        <w:t xml:space="preserve"> практики</w:t>
      </w:r>
      <w:r w:rsidRPr="00617AD9">
        <w:rPr>
          <w:color w:val="000000"/>
        </w:rPr>
        <w:br/>
      </w:r>
      <w:r w:rsidRPr="00617AD9">
        <w:rPr>
          <w:color w:val="000000"/>
          <w:shd w:val="clear" w:color="auto" w:fill="FFFFFF"/>
        </w:rPr>
        <w:t>4.</w:t>
      </w:r>
      <w:r>
        <w:rPr>
          <w:color w:val="000000"/>
          <w:shd w:val="clear" w:color="auto" w:fill="FFFFFF"/>
        </w:rPr>
        <w:t xml:space="preserve"> </w:t>
      </w:r>
      <w:r w:rsidRPr="00617AD9">
        <w:rPr>
          <w:color w:val="000000"/>
          <w:shd w:val="clear" w:color="auto" w:fill="FFFFFF"/>
        </w:rPr>
        <w:t>Высокая рол</w:t>
      </w:r>
      <w:r>
        <w:rPr>
          <w:color w:val="000000"/>
          <w:shd w:val="clear" w:color="auto" w:fill="FFFFFF"/>
        </w:rPr>
        <w:t>ь</w:t>
      </w:r>
      <w:r w:rsidRPr="00617AD9">
        <w:rPr>
          <w:color w:val="000000"/>
          <w:shd w:val="clear" w:color="auto" w:fill="FFFFFF"/>
        </w:rPr>
        <w:t xml:space="preserve"> и значени</w:t>
      </w:r>
      <w:r>
        <w:rPr>
          <w:color w:val="000000"/>
          <w:shd w:val="clear" w:color="auto" w:fill="FFFFFF"/>
        </w:rPr>
        <w:t>е</w:t>
      </w:r>
      <w:r w:rsidRPr="00617AD9">
        <w:rPr>
          <w:color w:val="000000"/>
          <w:shd w:val="clear" w:color="auto" w:fill="FFFFFF"/>
        </w:rPr>
        <w:t xml:space="preserve"> среднего медицинского персонала.</w:t>
      </w:r>
    </w:p>
    <w:p w:rsidR="00477E77" w:rsidRDefault="00477E77" w:rsidP="00477E77">
      <w:pPr>
        <w:ind w:left="708"/>
        <w:rPr>
          <w:rFonts w:eastAsia="MS Mincho"/>
        </w:rPr>
      </w:pPr>
      <w:r w:rsidRPr="00617AD9">
        <w:rPr>
          <w:color w:val="000000"/>
          <w:shd w:val="clear" w:color="auto" w:fill="FFFFFF"/>
        </w:rPr>
        <w:t xml:space="preserve"> 5.Сочетание лечебно-профилактических и санитарно-противоэпидемических мероприятий.</w:t>
      </w:r>
    </w:p>
    <w:p w:rsidR="00477E77" w:rsidRDefault="00477E77" w:rsidP="00477E77">
      <w:pPr>
        <w:ind w:firstLine="709"/>
        <w:jc w:val="both"/>
      </w:pPr>
      <w:r w:rsidRPr="00E87C04">
        <w:rPr>
          <w:rFonts w:eastAsia="MS Mincho"/>
        </w:rPr>
        <w:t>Условно выделяют 3 этапа оказания врачебной помощи сельским жителям.</w:t>
      </w:r>
    </w:p>
    <w:p w:rsidR="00477E77" w:rsidRDefault="00477E77" w:rsidP="00477E7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Сельский врачебный участок.</w:t>
      </w:r>
    </w:p>
    <w:p w:rsidR="00477E77" w:rsidRDefault="00477E77" w:rsidP="00477E7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районная больница.</w:t>
      </w:r>
    </w:p>
    <w:p w:rsidR="00477E77" w:rsidRPr="00B75E94" w:rsidRDefault="00477E77" w:rsidP="00477E7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caps/>
          <w:sz w:val="24"/>
          <w:szCs w:val="24"/>
        </w:rPr>
      </w:pPr>
      <w:r w:rsidRPr="00B75E94">
        <w:rPr>
          <w:rFonts w:ascii="Times New Roman" w:hAnsi="Times New Roman" w:cs="Times New Roman"/>
          <w:sz w:val="24"/>
          <w:szCs w:val="24"/>
        </w:rPr>
        <w:t>Областная больница.</w:t>
      </w:r>
    </w:p>
    <w:p w:rsidR="00477E77" w:rsidRDefault="00477E77" w:rsidP="00477E77">
      <w:pPr>
        <w:ind w:firstLine="709"/>
        <w:jc w:val="both"/>
        <w:rPr>
          <w:rFonts w:eastAsia="MS Mincho"/>
          <w:b/>
          <w:caps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8C3A53">
        <w:rPr>
          <w:rFonts w:eastAsia="MS Mincho"/>
          <w:b/>
          <w:caps/>
        </w:rPr>
        <w:t>Первый этап</w:t>
      </w:r>
      <w:r>
        <w:rPr>
          <w:rFonts w:eastAsia="MS Mincho"/>
          <w:b/>
        </w:rPr>
        <w:t xml:space="preserve"> оказания медицинской помощи сельскому населению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 Сельский врачебный участок или (с учетом новых организационных структур) территориальные медицинские объединения (участковая больница, фельдшерские и фельдшерско-акушерские пункты, здравпункты, родильные дома, ясли-сады и др.).</w:t>
      </w:r>
    </w:p>
    <w:p w:rsidR="00477E77" w:rsidRPr="007C7B0A" w:rsidRDefault="00477E77" w:rsidP="00477E77">
      <w:pPr>
        <w:ind w:firstLine="709"/>
        <w:jc w:val="both"/>
        <w:rPr>
          <w:rFonts w:eastAsia="MS Mincho"/>
          <w:i/>
        </w:rPr>
      </w:pPr>
      <w:r w:rsidRPr="007C7B0A">
        <w:rPr>
          <w:rFonts w:eastAsia="MS Mincho"/>
          <w:b/>
          <w:i/>
        </w:rPr>
        <w:t>Задачи С</w:t>
      </w:r>
      <w:r>
        <w:rPr>
          <w:rFonts w:eastAsia="MS Mincho"/>
          <w:b/>
          <w:i/>
        </w:rPr>
        <w:t>ельского врачебного участка</w:t>
      </w:r>
      <w:r w:rsidRPr="007C7B0A">
        <w:rPr>
          <w:rFonts w:eastAsia="MS Mincho"/>
          <w:i/>
        </w:rPr>
        <w:t xml:space="preserve">: </w:t>
      </w:r>
    </w:p>
    <w:p w:rsidR="00477E77" w:rsidRPr="008D1520" w:rsidRDefault="00477E77" w:rsidP="00477E77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1520">
        <w:rPr>
          <w:rFonts w:ascii="Times New Roman" w:eastAsia="MS Mincho" w:hAnsi="Times New Roman" w:cs="Times New Roman"/>
          <w:sz w:val="24"/>
          <w:szCs w:val="24"/>
        </w:rPr>
        <w:t>оказание населению общедоступной  квалифицированной врачебной  помощи (терапевтической, хирургической, акушерской и гинекологической, педиатрической, стоматологической);</w:t>
      </w:r>
    </w:p>
    <w:p w:rsidR="00477E77" w:rsidRPr="008D1520" w:rsidRDefault="00477E77" w:rsidP="00477E77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1520">
        <w:rPr>
          <w:rFonts w:ascii="Times New Roman" w:eastAsia="MS Mincho" w:hAnsi="Times New Roman" w:cs="Times New Roman"/>
          <w:sz w:val="24"/>
          <w:szCs w:val="24"/>
        </w:rPr>
        <w:t>проведение санитарно-противоэпидемических мероприятий;</w:t>
      </w:r>
    </w:p>
    <w:p w:rsidR="00477E77" w:rsidRPr="008D1520" w:rsidRDefault="00477E77" w:rsidP="00477E77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1520">
        <w:rPr>
          <w:rFonts w:ascii="Times New Roman" w:eastAsia="MS Mincho" w:hAnsi="Times New Roman" w:cs="Times New Roman"/>
          <w:sz w:val="24"/>
          <w:szCs w:val="24"/>
        </w:rPr>
        <w:t>формирование у населения установок и навыков здорового образа жизни.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7C7B0A">
        <w:rPr>
          <w:rFonts w:eastAsia="MS Mincho"/>
        </w:rPr>
        <w:t>Основным медицинским учреждением</w:t>
      </w:r>
      <w:r w:rsidRPr="00E87C04">
        <w:rPr>
          <w:rFonts w:eastAsia="MS Mincho"/>
        </w:rPr>
        <w:t xml:space="preserve"> на сельском врачебном участке является </w:t>
      </w:r>
      <w:r w:rsidRPr="007C7B0A">
        <w:rPr>
          <w:rFonts w:eastAsia="MS Mincho"/>
          <w:b/>
          <w:i/>
        </w:rPr>
        <w:t>участковая больница</w:t>
      </w:r>
      <w:r w:rsidRPr="00E87C04">
        <w:rPr>
          <w:rFonts w:eastAsia="MS Mincho"/>
        </w:rPr>
        <w:t xml:space="preserve">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lastRenderedPageBreak/>
        <w:t>Количество сельских врачебных участков в районе в основном определяются численностью населения и расстоянием до центральной районной больницы.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 Средняя численность населения на врачебном участке колеблется в пределах </w:t>
      </w:r>
      <w:r w:rsidRPr="00E87C04">
        <w:rPr>
          <w:rFonts w:eastAsia="MS Mincho"/>
          <w:b/>
        </w:rPr>
        <w:t>5-7 тыс</w:t>
      </w:r>
      <w:r w:rsidRPr="00E87C04">
        <w:rPr>
          <w:rFonts w:eastAsia="MS Mincho"/>
        </w:rPr>
        <w:t xml:space="preserve">. жителей при оптимальном радиусе участка </w:t>
      </w:r>
      <w:r w:rsidRPr="00E87C04">
        <w:rPr>
          <w:rFonts w:eastAsia="MS Mincho"/>
          <w:b/>
        </w:rPr>
        <w:t>7-10 км</w:t>
      </w:r>
      <w:r w:rsidRPr="00E87C04">
        <w:rPr>
          <w:rFonts w:eastAsia="MS Mincho"/>
        </w:rPr>
        <w:t>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Характер и объем медицинской помощи в участковой больнице в основном определяются ее мощностью, оснащением, наличием врачей-специалистов.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В штате сельской участковой больницы в зависимости от ее мощности, численности населения и расстояния до центральной районной больницы (ЦРБ) могут быть врачи </w:t>
      </w:r>
      <w:proofErr w:type="gramStart"/>
      <w:r w:rsidRPr="00E87C04">
        <w:rPr>
          <w:rFonts w:eastAsia="MS Mincho"/>
        </w:rPr>
        <w:t>по</w:t>
      </w:r>
      <w:proofErr w:type="gramEnd"/>
      <w:r w:rsidRPr="00E87C04">
        <w:rPr>
          <w:rFonts w:eastAsia="MS Mincho"/>
        </w:rPr>
        <w:t xml:space="preserve"> </w:t>
      </w:r>
      <w:proofErr w:type="gramStart"/>
      <w:r w:rsidRPr="00E87C04">
        <w:rPr>
          <w:rFonts w:eastAsia="MS Mincho"/>
        </w:rPr>
        <w:t>основным</w:t>
      </w:r>
      <w:proofErr w:type="gramEnd"/>
      <w:r w:rsidRPr="00E87C04">
        <w:rPr>
          <w:rFonts w:eastAsia="MS Mincho"/>
        </w:rPr>
        <w:t xml:space="preserve"> специальностям (терапия, педиатрия, стоматология, акушерство, гинекология и хирургия).</w:t>
      </w:r>
    </w:p>
    <w:p w:rsidR="00477E77" w:rsidRDefault="00477E77" w:rsidP="00477E77">
      <w:pPr>
        <w:ind w:firstLine="709"/>
        <w:jc w:val="center"/>
        <w:rPr>
          <w:b/>
        </w:rPr>
      </w:pPr>
      <w:r>
        <w:rPr>
          <w:b/>
        </w:rPr>
        <w:t xml:space="preserve">Организация работы на </w:t>
      </w:r>
      <w:proofErr w:type="spellStart"/>
      <w:r>
        <w:rPr>
          <w:b/>
        </w:rPr>
        <w:t>ФАПе</w:t>
      </w:r>
      <w:proofErr w:type="spellEnd"/>
    </w:p>
    <w:p w:rsidR="00477E77" w:rsidRPr="008D1520" w:rsidRDefault="00477E77" w:rsidP="00477E77">
      <w:pPr>
        <w:ind w:firstLine="709"/>
        <w:jc w:val="center"/>
        <w:rPr>
          <w:rFonts w:eastAsia="MS Mincho"/>
          <w:b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Основное значение в структуре сельского врачебного участка имеет ФАП.</w:t>
      </w:r>
    </w:p>
    <w:p w:rsidR="00477E77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  <w:b/>
        </w:rPr>
        <w:t>ФАП</w:t>
      </w:r>
      <w:r w:rsidRPr="00E87C04">
        <w:rPr>
          <w:rFonts w:eastAsia="MS Mincho"/>
        </w:rPr>
        <w:t xml:space="preserve"> является важным звеном в проведении профилактических мероприятий и оказании доврачебной медицинской помощи населению на сельском врачебном участке.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>
        <w:rPr>
          <w:rFonts w:eastAsia="MS Mincho"/>
        </w:rPr>
        <w:t xml:space="preserve">Организация работы фельдшерско-акушерского пункта определена нормативным документом - приказом </w:t>
      </w:r>
      <w:proofErr w:type="spellStart"/>
      <w:r>
        <w:rPr>
          <w:rFonts w:eastAsia="MS Mincho"/>
        </w:rPr>
        <w:t>Минздравсоцразвития</w:t>
      </w:r>
      <w:proofErr w:type="spellEnd"/>
      <w:r>
        <w:rPr>
          <w:rFonts w:eastAsia="MS Mincho"/>
        </w:rPr>
        <w:t xml:space="preserve"> от 15.05.2012 г. № 543н.</w:t>
      </w:r>
    </w:p>
    <w:p w:rsidR="00477E77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  <w:b/>
        </w:rPr>
        <w:t>ФАП</w:t>
      </w:r>
      <w:r w:rsidRPr="00E87C04">
        <w:rPr>
          <w:rFonts w:eastAsia="MS Mincho"/>
        </w:rPr>
        <w:t xml:space="preserve"> может быть организован при числе жителей в сельском населённом пункте от </w:t>
      </w:r>
      <w:r>
        <w:rPr>
          <w:rFonts w:eastAsia="MS Mincho"/>
          <w:b/>
        </w:rPr>
        <w:t>7</w:t>
      </w:r>
      <w:r w:rsidRPr="00E87C04">
        <w:rPr>
          <w:rFonts w:eastAsia="MS Mincho"/>
          <w:b/>
        </w:rPr>
        <w:t>00</w:t>
      </w:r>
      <w:r>
        <w:rPr>
          <w:rFonts w:eastAsia="MS Mincho"/>
          <w:b/>
        </w:rPr>
        <w:t>-900</w:t>
      </w:r>
      <w:r w:rsidRPr="00E87C04">
        <w:rPr>
          <w:rFonts w:eastAsia="MS Mincho"/>
        </w:rPr>
        <w:t xml:space="preserve"> человек и более и расстоянии до ближайшего медицинского учреждения </w:t>
      </w:r>
      <w:r w:rsidRPr="00E87C04">
        <w:rPr>
          <w:rFonts w:eastAsia="MS Mincho"/>
          <w:b/>
        </w:rPr>
        <w:t>2 км</w:t>
      </w:r>
      <w:r w:rsidRPr="00E87C04">
        <w:rPr>
          <w:rFonts w:eastAsia="MS Mincho"/>
        </w:rPr>
        <w:t>.</w:t>
      </w:r>
    </w:p>
    <w:p w:rsidR="00477E77" w:rsidRDefault="00477E77" w:rsidP="00477E77">
      <w:pPr>
        <w:jc w:val="both"/>
        <w:rPr>
          <w:rFonts w:eastAsia="MS Mincho"/>
        </w:rPr>
      </w:pPr>
      <w:r>
        <w:rPr>
          <w:rFonts w:eastAsia="MS Mincho"/>
        </w:rPr>
        <w:t>300-700 человек при расстоянии до ближайшего медицинского учреждения 4 км.</w:t>
      </w:r>
    </w:p>
    <w:p w:rsidR="00477E77" w:rsidRDefault="00477E77" w:rsidP="00477E77">
      <w:pPr>
        <w:jc w:val="both"/>
        <w:rPr>
          <w:rFonts w:eastAsia="MS Mincho"/>
        </w:rPr>
      </w:pPr>
      <w:r>
        <w:rPr>
          <w:rFonts w:eastAsia="MS Mincho"/>
        </w:rPr>
        <w:t>300 и менее человек, если расстояние 6 км</w:t>
      </w:r>
      <w:proofErr w:type="gramStart"/>
      <w:r>
        <w:rPr>
          <w:rFonts w:eastAsia="MS Mincho"/>
        </w:rPr>
        <w:t>.</w:t>
      </w:r>
      <w:proofErr w:type="gramEnd"/>
      <w:r w:rsidRPr="00E87C04">
        <w:rPr>
          <w:rFonts w:eastAsia="MS Mincho"/>
        </w:rPr>
        <w:t xml:space="preserve"> </w:t>
      </w:r>
      <w:proofErr w:type="gramStart"/>
      <w:r w:rsidRPr="00E87C04">
        <w:rPr>
          <w:rFonts w:eastAsia="MS Mincho"/>
        </w:rPr>
        <w:t>и</w:t>
      </w:r>
      <w:proofErr w:type="gramEnd"/>
      <w:r w:rsidRPr="00E87C04">
        <w:rPr>
          <w:rFonts w:eastAsia="MS Mincho"/>
        </w:rPr>
        <w:t xml:space="preserve"> более.</w:t>
      </w:r>
      <w:r>
        <w:rPr>
          <w:rFonts w:eastAsia="MS Mincho"/>
        </w:rPr>
        <w:t xml:space="preserve"> </w:t>
      </w:r>
    </w:p>
    <w:p w:rsidR="00477E77" w:rsidRPr="00E87C04" w:rsidRDefault="00477E77" w:rsidP="00477E77">
      <w:pPr>
        <w:jc w:val="both"/>
        <w:rPr>
          <w:rFonts w:eastAsia="MS Mincho"/>
        </w:rPr>
      </w:pPr>
      <w:r>
        <w:rPr>
          <w:rFonts w:eastAsia="MS Mincho"/>
        </w:rPr>
        <w:t xml:space="preserve">В штат </w:t>
      </w:r>
      <w:proofErr w:type="spellStart"/>
      <w:r>
        <w:rPr>
          <w:rFonts w:eastAsia="MS Mincho"/>
        </w:rPr>
        <w:t>ФАПа</w:t>
      </w:r>
      <w:proofErr w:type="spellEnd"/>
      <w:r>
        <w:rPr>
          <w:rFonts w:eastAsia="MS Mincho"/>
        </w:rPr>
        <w:t xml:space="preserve"> вводится медицинская сестра - 0.5 ставки при числе жителей 900-1300 человек, 1 ставка – 1300-1800 человек.</w:t>
      </w:r>
    </w:p>
    <w:p w:rsidR="00477E77" w:rsidRPr="00FF4BDB" w:rsidRDefault="00477E77" w:rsidP="00477E77">
      <w:pPr>
        <w:ind w:firstLine="709"/>
        <w:jc w:val="both"/>
        <w:rPr>
          <w:color w:val="000000" w:themeColor="text1"/>
        </w:rPr>
      </w:pPr>
      <w:r w:rsidRPr="00FF4BDB">
        <w:rPr>
          <w:color w:val="000000" w:themeColor="text1"/>
        </w:rPr>
        <w:t>Для организации работы фельдшерско-акушерского пункта в его структуре рекомендуется предусматривать следующие помещения:</w:t>
      </w:r>
    </w:p>
    <w:p w:rsidR="00477E77" w:rsidRPr="00FF4BDB" w:rsidRDefault="00477E77" w:rsidP="00477E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процедурная;</w:t>
      </w:r>
    </w:p>
    <w:p w:rsidR="00477E77" w:rsidRPr="00FF4BDB" w:rsidRDefault="00477E77" w:rsidP="00477E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комната фельдшера и акушерки;</w:t>
      </w:r>
    </w:p>
    <w:p w:rsidR="00477E77" w:rsidRPr="00FF4BDB" w:rsidRDefault="00477E77" w:rsidP="00477E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комната экстренного приема родов;</w:t>
      </w:r>
    </w:p>
    <w:p w:rsidR="00477E77" w:rsidRPr="00FF4BDB" w:rsidRDefault="00477E77" w:rsidP="00477E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комната временного пребывания пациентов;</w:t>
      </w:r>
    </w:p>
    <w:p w:rsidR="00477E77" w:rsidRPr="00FF4BDB" w:rsidRDefault="00477E77" w:rsidP="00477E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санузел для персонала;</w:t>
      </w:r>
    </w:p>
    <w:p w:rsidR="00477E77" w:rsidRPr="00FF4BDB" w:rsidRDefault="00477E77" w:rsidP="00477E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санузел для пациентов;</w:t>
      </w:r>
    </w:p>
    <w:p w:rsidR="00477E77" w:rsidRPr="00FF4BDB" w:rsidRDefault="00477E77" w:rsidP="00477E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санитарная комната.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>
        <w:rPr>
          <w:rFonts w:eastAsia="MS Mincho"/>
        </w:rPr>
        <w:t xml:space="preserve">Оснащенность </w:t>
      </w:r>
      <w:proofErr w:type="spellStart"/>
      <w:r>
        <w:rPr>
          <w:rFonts w:eastAsia="MS Mincho"/>
        </w:rPr>
        <w:t>ФАПа</w:t>
      </w:r>
      <w:proofErr w:type="spellEnd"/>
      <w:r>
        <w:rPr>
          <w:rFonts w:eastAsia="MS Mincho"/>
        </w:rPr>
        <w:t xml:space="preserve"> по стандарту перечислена в приказе в приложении №17.</w:t>
      </w:r>
    </w:p>
    <w:p w:rsidR="00477E77" w:rsidRDefault="00477E77" w:rsidP="00477E77">
      <w:pPr>
        <w:ind w:firstLine="709"/>
        <w:jc w:val="both"/>
        <w:rPr>
          <w:rFonts w:eastAsia="MS Mincho"/>
          <w:b/>
        </w:rPr>
      </w:pPr>
    </w:p>
    <w:p w:rsidR="00477E77" w:rsidRPr="007C7B0A" w:rsidRDefault="00477E77" w:rsidP="00477E77">
      <w:pPr>
        <w:ind w:firstLine="709"/>
        <w:jc w:val="both"/>
        <w:rPr>
          <w:rFonts w:eastAsia="MS Mincho"/>
          <w:b/>
          <w:i/>
        </w:rPr>
      </w:pPr>
      <w:r w:rsidRPr="007C7B0A">
        <w:rPr>
          <w:rFonts w:eastAsia="MS Mincho"/>
          <w:b/>
          <w:i/>
        </w:rPr>
        <w:t xml:space="preserve">Задачи ФАП: </w:t>
      </w:r>
    </w:p>
    <w:p w:rsidR="00477E77" w:rsidRPr="00E87C04" w:rsidRDefault="00477E77" w:rsidP="00477E77">
      <w:pPr>
        <w:widowControl w:val="0"/>
        <w:numPr>
          <w:ilvl w:val="0"/>
          <w:numId w:val="8"/>
        </w:numPr>
        <w:ind w:left="0" w:firstLine="709"/>
        <w:jc w:val="both"/>
        <w:rPr>
          <w:rFonts w:eastAsia="MS Mincho"/>
          <w:b/>
        </w:rPr>
      </w:pPr>
      <w:r w:rsidRPr="00E87C04">
        <w:rPr>
          <w:rFonts w:eastAsia="MS Mincho"/>
        </w:rPr>
        <w:t xml:space="preserve">Лечебно-профилактическая помощь взрослому населению: 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амбулаторный приём и помощь на дому,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 xml:space="preserve">участие в проведении профилактических осмотров и диспансеризации, 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 xml:space="preserve">оказание доврачебной помощи, 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 xml:space="preserve">выполнение врачебных назначений, 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 xml:space="preserve">медико-санитарное обслуживание населения в период полевых работ, 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проведение мероприятий по профилактике сельскохозяйственного травматизма и снижение заболеваемости с временной утратой трудоспособности.</w:t>
      </w:r>
    </w:p>
    <w:p w:rsidR="00477E77" w:rsidRPr="00E87C04" w:rsidRDefault="00477E77" w:rsidP="00477E77">
      <w:pPr>
        <w:widowControl w:val="0"/>
        <w:numPr>
          <w:ilvl w:val="0"/>
          <w:numId w:val="8"/>
        </w:numPr>
        <w:ind w:left="0" w:firstLine="709"/>
        <w:jc w:val="both"/>
        <w:rPr>
          <w:rFonts w:eastAsia="MS Mincho"/>
          <w:b/>
        </w:rPr>
      </w:pPr>
      <w:r w:rsidRPr="00E87C04">
        <w:rPr>
          <w:rFonts w:eastAsia="MS Mincho"/>
        </w:rPr>
        <w:t>Медицинское обслуживание женщин и детей: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 xml:space="preserve">наблюдение за беременными и роженицами, 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психопрофилактическая подготовка беременных к родам,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 xml:space="preserve">оказание помощи роженицам и родильницам, 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организация школы матери и ребёнка,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оказание медицинской помощи гинекологическим больным,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диспансерное наблюдение за детьми,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оказание лечебно-профилактической помощи детям.</w:t>
      </w:r>
    </w:p>
    <w:p w:rsidR="00477E77" w:rsidRPr="00E87C04" w:rsidRDefault="00477E77" w:rsidP="00477E77">
      <w:pPr>
        <w:widowControl w:val="0"/>
        <w:numPr>
          <w:ilvl w:val="0"/>
          <w:numId w:val="8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lastRenderedPageBreak/>
        <w:t>Санитарно-противоэпидемическая работа: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текущий санитарный надзор,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противоэпидемические мероприятия,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мероприятия по снижению инфекционной заболеваемости,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проведение профилактических прививок,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санитарно-просветительная работа,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противопаразитарные мероприятия,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санитарный актив и работа с ним.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  <w:b/>
        </w:rPr>
      </w:pPr>
      <w:r w:rsidRPr="007C7B0A">
        <w:rPr>
          <w:rFonts w:eastAsia="MS Mincho"/>
          <w:b/>
          <w:i/>
        </w:rPr>
        <w:t>Пла</w:t>
      </w:r>
      <w:r>
        <w:rPr>
          <w:rFonts w:eastAsia="MS Mincho"/>
          <w:b/>
          <w:i/>
        </w:rPr>
        <w:t>нирование работы ФАП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Один из важных разделов деятельности ФАП.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Исходным материалом для</w:t>
      </w:r>
      <w:r w:rsidR="0098711D">
        <w:rPr>
          <w:rFonts w:eastAsia="MS Mincho"/>
        </w:rPr>
        <w:t xml:space="preserve"> текущего планирования являются</w:t>
      </w:r>
      <w:r w:rsidRPr="00E87C04">
        <w:rPr>
          <w:rFonts w:eastAsia="MS Mincho"/>
        </w:rPr>
        <w:t>: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данные годового отчета о работе ФАП за прошлый год,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сведений о выполнении плана мероприятий текущего года за 11 месяцев,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копии актов проверки работы ФАП врачами-специалистами ЦРБ  и сельского врачебного участка.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При планировании работы ФАП следует учитывать протяжённость участка, количество обслуживаемых населенных пунктов, состояние дорог, расстояние до ближайших медицинских учреждений, другие территориальные факторы.</w:t>
      </w:r>
      <w:r w:rsidRPr="00E87C04">
        <w:rPr>
          <w:rFonts w:eastAsia="MS Mincho"/>
        </w:rPr>
        <w:tab/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План, составленный на основании конкретных материалов, является </w:t>
      </w:r>
      <w:proofErr w:type="gramStart"/>
      <w:r w:rsidRPr="00E87C04">
        <w:rPr>
          <w:rFonts w:eastAsia="MS Mincho"/>
        </w:rPr>
        <w:t>обоснованным</w:t>
      </w:r>
      <w:proofErr w:type="gramEnd"/>
      <w:r w:rsidRPr="00E87C04">
        <w:rPr>
          <w:rFonts w:eastAsia="MS Mincho"/>
        </w:rPr>
        <w:t xml:space="preserve"> и способствовать правильному определению задач по развитию и улучшению медицинской помощи на участке.</w:t>
      </w:r>
    </w:p>
    <w:p w:rsidR="00477E77" w:rsidRDefault="00477E77" w:rsidP="00477E77">
      <w:pPr>
        <w:ind w:firstLine="709"/>
        <w:jc w:val="both"/>
        <w:rPr>
          <w:rFonts w:eastAsia="MS Mincho"/>
        </w:rPr>
      </w:pPr>
    </w:p>
    <w:p w:rsidR="00477E77" w:rsidRPr="007C7B0A" w:rsidRDefault="00477E77" w:rsidP="00477E77">
      <w:pPr>
        <w:ind w:firstLine="709"/>
        <w:jc w:val="both"/>
        <w:rPr>
          <w:rFonts w:eastAsia="MS Mincho"/>
          <w:b/>
          <w:i/>
        </w:rPr>
      </w:pPr>
      <w:r w:rsidRPr="007C7B0A">
        <w:rPr>
          <w:rFonts w:eastAsia="MS Mincho"/>
          <w:b/>
          <w:i/>
        </w:rPr>
        <w:t xml:space="preserve">Медицинская документация на </w:t>
      </w:r>
      <w:proofErr w:type="spellStart"/>
      <w:r w:rsidRPr="007C7B0A">
        <w:rPr>
          <w:rFonts w:eastAsia="MS Mincho"/>
          <w:b/>
          <w:i/>
        </w:rPr>
        <w:t>ФАПе</w:t>
      </w:r>
      <w:proofErr w:type="spellEnd"/>
    </w:p>
    <w:p w:rsidR="00477E77" w:rsidRPr="005A74DA" w:rsidRDefault="00477E77" w:rsidP="00477E7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Журнал регистрации амбулаторных больных ф-074/у;</w:t>
      </w:r>
    </w:p>
    <w:p w:rsidR="00477E77" w:rsidRPr="00400FBA" w:rsidRDefault="00477E77" w:rsidP="00477E7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Тетрадь записи беременных, состоящих под наблюдением ФАП ф-075/у;</w:t>
      </w:r>
    </w:p>
    <w:p w:rsidR="00477E77" w:rsidRPr="00400FBA" w:rsidRDefault="00477E77" w:rsidP="00477E7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Тетрадь учета работы на дому патронажной медицинской сестры ф-116/у;</w:t>
      </w:r>
    </w:p>
    <w:p w:rsidR="00477E77" w:rsidRPr="00400FBA" w:rsidRDefault="00477E77" w:rsidP="00477E7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Журнал учета инфекционных заболеваний ф-060/у;</w:t>
      </w:r>
    </w:p>
    <w:p w:rsidR="00477E77" w:rsidRPr="00400FBA" w:rsidRDefault="00477E77" w:rsidP="00477E7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Журнал учета процедур ф029/у;</w:t>
      </w:r>
    </w:p>
    <w:p w:rsidR="00477E77" w:rsidRPr="00181525" w:rsidRDefault="00477E77" w:rsidP="00477E7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Ведомость учета посещений к среднему медицинскому персоналу здравпункта, ФАП ф-039/у-88</w:t>
      </w:r>
    </w:p>
    <w:p w:rsidR="00477E77" w:rsidRPr="005A74DA" w:rsidRDefault="00477E77" w:rsidP="00477E7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Отчет фельдшера ФАП (Приложения № 1) и др.</w:t>
      </w:r>
    </w:p>
    <w:p w:rsidR="00477E77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К отчёту фельдшер прикладывает «Объяснительную записку», в которой анализируется деятельность </w:t>
      </w:r>
      <w:proofErr w:type="gramStart"/>
      <w:r w:rsidRPr="00E87C04">
        <w:rPr>
          <w:rFonts w:eastAsia="MS Mincho"/>
        </w:rPr>
        <w:t>ФАП</w:t>
      </w:r>
      <w:proofErr w:type="gramEnd"/>
      <w:r w:rsidRPr="00E87C04">
        <w:rPr>
          <w:rFonts w:eastAsia="MS Mincho"/>
        </w:rPr>
        <w:t xml:space="preserve"> и оцениваются некоторые показатели.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Важно чёткое ведение «Журнала регистрации амбулаторных больных»  (ф. № 074). По этому документу можно судить о правильности назначения, о фактах проведения и обоснованности манипуляций и о своевременности оказания медицинской помощи.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Его изучают при разбирательстве дел о профессиональных правонарушениях медицинских работниках.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Опыт показывает, что  при заполнении этого журнала  фельдшера часто допускают следующие ошибки: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 xml:space="preserve">диагноз записывается в сокращенном виде, 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 xml:space="preserve">не указывают лечебные процедуры и дозировку введённых лекарственных веществ, </w:t>
      </w:r>
    </w:p>
    <w:p w:rsidR="00477E77" w:rsidRPr="00FF4BDB" w:rsidRDefault="00477E77" w:rsidP="00477E77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F4BDB">
        <w:rPr>
          <w:rFonts w:ascii="Times New Roman" w:eastAsia="MS Mincho" w:hAnsi="Times New Roman" w:cs="Times New Roman"/>
          <w:sz w:val="24"/>
          <w:szCs w:val="24"/>
        </w:rPr>
        <w:t>не ведут точную регистрацию лечебных и профилактических сывороток.</w:t>
      </w:r>
    </w:p>
    <w:p w:rsidR="00477E77" w:rsidRDefault="00477E77" w:rsidP="00477E7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7E77" w:rsidRDefault="00477E77" w:rsidP="00477E7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работы Домовых Хозяйств</w:t>
      </w:r>
    </w:p>
    <w:p w:rsidR="00477E77" w:rsidRPr="002158BE" w:rsidRDefault="00477E77" w:rsidP="00477E7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7E77" w:rsidRDefault="00477E77" w:rsidP="00477E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рамках программы модернизации здравоохранения Саратовской области в мелких населенных пунктах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численностью 100 человек </w:t>
      </w:r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отсутствии </w:t>
      </w:r>
      <w:proofErr w:type="spellStart"/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ФАПов</w:t>
      </w:r>
      <w:proofErr w:type="spellEnd"/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организованы</w:t>
      </w:r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домовы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хозяйств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которые будут оснащены укладкой первой помощи, </w:t>
      </w:r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телефонной связью для оперативного вызова фельдшера или бригады скорой медицинской помощи. Из членов домовых хозяйств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отбираются</w:t>
      </w:r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кандидатуры для обучения их навыкам оказания первой помощи (немедицинской помощи) при определенных состояниях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2158BE">
        <w:rPr>
          <w:rFonts w:ascii="Times New Roman" w:hAnsi="Times New Roman" w:cs="Times New Roman"/>
          <w:color w:val="000000"/>
          <w:sz w:val="24"/>
          <w:szCs w:val="24"/>
        </w:rPr>
        <w:t>при отравлениях, укусах насекомых, наружных кровотечениях, обмороках, травмах, провести простейшую сердечно-лёгочную реанимацию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77E77" w:rsidRDefault="00477E77" w:rsidP="00477E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hd w:val="clear" w:color="auto" w:fill="FFFFFF"/>
        </w:rPr>
      </w:pPr>
      <w:r w:rsidRPr="002158BE">
        <w:rPr>
          <w:color w:val="000000"/>
        </w:rPr>
        <w:t xml:space="preserve">Для этого в «жёлтом чемоданчике», который выдаётся «домовому лекарю», имеются бинты, </w:t>
      </w:r>
      <w:proofErr w:type="spellStart"/>
      <w:r w:rsidRPr="002158BE">
        <w:rPr>
          <w:color w:val="000000"/>
        </w:rPr>
        <w:t>гемостатическая</w:t>
      </w:r>
      <w:proofErr w:type="spellEnd"/>
      <w:r w:rsidRPr="002158BE">
        <w:rPr>
          <w:color w:val="000000"/>
        </w:rPr>
        <w:t xml:space="preserve"> губка, пластырь, комплект шин, шейный воротник, кровоостанавливающий жгут, тонометр, воздуховоды для восстановления и поддержки проходимости верхних дыхательных путей и др.</w:t>
      </w:r>
    </w:p>
    <w:p w:rsidR="00477E77" w:rsidRDefault="00477E77" w:rsidP="00477E7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58B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Организация и обеспечение деятельности домовых хозяйств (обучение, оснащение укладок) планируется за счет средств муниципального бюджета.</w:t>
      </w:r>
    </w:p>
    <w:p w:rsidR="00477E77" w:rsidRPr="002158BE" w:rsidRDefault="00477E77" w:rsidP="00477E7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Энгельсском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районе такие домовые хозяйства организованы в селах</w:t>
      </w:r>
      <w:r w:rsidRPr="002158BE">
        <w:rPr>
          <w:rFonts w:ascii="Times New Roman" w:hAnsi="Times New Roman" w:cs="Times New Roman"/>
          <w:color w:val="000000"/>
          <w:sz w:val="24"/>
          <w:szCs w:val="24"/>
        </w:rPr>
        <w:t xml:space="preserve"> Подгорное и Калинино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7E77" w:rsidRPr="002158BE" w:rsidRDefault="00477E77" w:rsidP="00477E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Обученный осматривает</w:t>
      </w:r>
      <w:r w:rsidRPr="002158BE">
        <w:rPr>
          <w:color w:val="000000"/>
        </w:rPr>
        <w:t xml:space="preserve"> больного или пострадавшего в своём доме, точнее в домовом хозяйстве, или отправляется к нему сам. Обязательно сообщает о вызове своему куратору в </w:t>
      </w:r>
      <w:proofErr w:type="spellStart"/>
      <w:r w:rsidRPr="002158BE">
        <w:rPr>
          <w:color w:val="000000"/>
        </w:rPr>
        <w:t>Энгельсскую</w:t>
      </w:r>
      <w:proofErr w:type="spellEnd"/>
      <w:r w:rsidRPr="002158BE">
        <w:rPr>
          <w:color w:val="000000"/>
        </w:rPr>
        <w:t xml:space="preserve"> районную больницу. Для этого каждый «домовой лекарь» снабжён оплачиваемой сотовой связью. И не только для этого, но и для звонков своим «пациентам», для получения при сложных случаях подробной пошаговой консультации </w:t>
      </w:r>
      <w:proofErr w:type="gramStart"/>
      <w:r w:rsidRPr="002158BE">
        <w:rPr>
          <w:color w:val="000000"/>
        </w:rPr>
        <w:t>опять</w:t>
      </w:r>
      <w:proofErr w:type="gramEnd"/>
      <w:r w:rsidRPr="002158BE">
        <w:rPr>
          <w:color w:val="000000"/>
        </w:rPr>
        <w:t xml:space="preserve"> же от своего куратора или другого специалиста, для вызова фельдшера из ближайшего </w:t>
      </w:r>
      <w:proofErr w:type="spellStart"/>
      <w:r w:rsidRPr="002158BE">
        <w:rPr>
          <w:color w:val="000000"/>
        </w:rPr>
        <w:t>ФАПа</w:t>
      </w:r>
      <w:proofErr w:type="spellEnd"/>
      <w:r w:rsidRPr="002158BE">
        <w:rPr>
          <w:color w:val="000000"/>
        </w:rPr>
        <w:t xml:space="preserve"> или бригады скорой помощи. То есть уполномоченный выполняет в селе роль постоянно дежурного диспетчера медицинской помощи, а пока эта помощь едет, он обеспечивает наблюдение за пациентом.</w:t>
      </w:r>
    </w:p>
    <w:p w:rsidR="00477E77" w:rsidRDefault="00477E77" w:rsidP="00477E77">
      <w:pPr>
        <w:ind w:firstLine="709"/>
        <w:jc w:val="both"/>
        <w:rPr>
          <w:rStyle w:val="apple-converted-space"/>
          <w:color w:val="000000"/>
          <w:shd w:val="clear" w:color="auto" w:fill="FFFFFF"/>
        </w:rPr>
      </w:pPr>
      <w:r w:rsidRPr="002158BE">
        <w:rPr>
          <w:rStyle w:val="apple-converted-space"/>
          <w:color w:val="000000"/>
          <w:shd w:val="clear" w:color="auto" w:fill="FFFFFF"/>
        </w:rPr>
        <w:t> </w:t>
      </w:r>
    </w:p>
    <w:p w:rsidR="00477E77" w:rsidRPr="002158BE" w:rsidRDefault="00477E77" w:rsidP="00477E77">
      <w:pPr>
        <w:ind w:firstLine="709"/>
        <w:jc w:val="both"/>
        <w:rPr>
          <w:rFonts w:eastAsia="MS Mincho"/>
          <w:b/>
          <w:caps/>
        </w:rPr>
      </w:pPr>
      <w:r>
        <w:rPr>
          <w:rStyle w:val="apple-converted-space"/>
          <w:color w:val="000000"/>
          <w:shd w:val="clear" w:color="auto" w:fill="FFFFFF"/>
        </w:rPr>
        <w:t xml:space="preserve">Для обслуживания сельского населения на первом этапе планируется и использовать </w:t>
      </w:r>
      <w:r w:rsidRPr="002158BE">
        <w:rPr>
          <w:color w:val="000000"/>
          <w:shd w:val="clear" w:color="auto" w:fill="FFFFFF"/>
        </w:rPr>
        <w:t>мобильный диагностический комплекс</w:t>
      </w:r>
      <w:proofErr w:type="gramStart"/>
      <w:r>
        <w:rPr>
          <w:color w:val="000000"/>
          <w:shd w:val="clear" w:color="auto" w:fill="FFFFFF"/>
        </w:rPr>
        <w:t xml:space="preserve">  </w:t>
      </w:r>
      <w:r w:rsidRPr="002158BE">
        <w:rPr>
          <w:color w:val="000000"/>
          <w:shd w:val="clear" w:color="auto" w:fill="FFFFFF"/>
        </w:rPr>
        <w:t>Э</w:t>
      </w:r>
      <w:proofErr w:type="gramEnd"/>
      <w:r w:rsidRPr="002158BE">
        <w:rPr>
          <w:color w:val="000000"/>
          <w:shd w:val="clear" w:color="auto" w:fill="FFFFFF"/>
        </w:rPr>
        <w:t>то автомобиль типа «</w:t>
      </w:r>
      <w:proofErr w:type="spellStart"/>
      <w:r w:rsidRPr="002158BE">
        <w:rPr>
          <w:color w:val="000000"/>
          <w:shd w:val="clear" w:color="auto" w:fill="FFFFFF"/>
        </w:rPr>
        <w:t>Камаз</w:t>
      </w:r>
      <w:proofErr w:type="spellEnd"/>
      <w:r w:rsidRPr="002158BE">
        <w:rPr>
          <w:color w:val="000000"/>
          <w:shd w:val="clear" w:color="auto" w:fill="FFFFFF"/>
        </w:rPr>
        <w:t>» с фургоном, в котором обустроены небольшие кабинеты, установлено необходимое диагностическое оборудование и подобраны специалисты для работы. Этот мобильный комплекс будет ездить по населённым пунктам, в том числе самым отдалённым, и проводить медосмотр взрослого и детского населения.</w:t>
      </w:r>
      <w:r w:rsidRPr="002158BE">
        <w:rPr>
          <w:rStyle w:val="apple-converted-space"/>
          <w:color w:val="000000"/>
          <w:shd w:val="clear" w:color="auto" w:fill="FFFFFF"/>
        </w:rPr>
        <w:t> </w:t>
      </w:r>
    </w:p>
    <w:p w:rsidR="00477E77" w:rsidRDefault="00477E77" w:rsidP="00477E77">
      <w:pPr>
        <w:ind w:firstLine="709"/>
        <w:jc w:val="both"/>
        <w:rPr>
          <w:rFonts w:eastAsia="MS Mincho"/>
          <w:b/>
          <w:caps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  <w:b/>
        </w:rPr>
      </w:pPr>
      <w:r w:rsidRPr="008C3A53">
        <w:rPr>
          <w:rFonts w:eastAsia="MS Mincho"/>
          <w:b/>
          <w:caps/>
        </w:rPr>
        <w:t>Второй этап</w:t>
      </w:r>
      <w:r w:rsidRPr="008C3A53">
        <w:rPr>
          <w:rFonts w:eastAsia="MS Mincho"/>
          <w:b/>
        </w:rPr>
        <w:t xml:space="preserve"> </w:t>
      </w:r>
      <w:r>
        <w:rPr>
          <w:rFonts w:eastAsia="MS Mincho"/>
          <w:b/>
        </w:rPr>
        <w:t>оказания медицинской помощи сельскому населению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Ведущим учреждением на втором этапе является центральная районная больница  </w:t>
      </w:r>
      <w:r w:rsidRPr="00E87C04">
        <w:rPr>
          <w:rFonts w:eastAsia="MS Mincho"/>
          <w:b/>
        </w:rPr>
        <w:t>-  ЦРБ.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  <w:b/>
        </w:rPr>
        <w:t>ЦРБ</w:t>
      </w:r>
      <w:r w:rsidRPr="00E87C04">
        <w:rPr>
          <w:rFonts w:eastAsia="MS Mincho"/>
        </w:rPr>
        <w:t xml:space="preserve">, осуществляет специализированную медицинскую помощь по основным ее видам и организационно-методическое руководство всеми медицинскими учреждениями района. </w:t>
      </w:r>
    </w:p>
    <w:p w:rsidR="00477E77" w:rsidRPr="007C7B0A" w:rsidRDefault="00477E77" w:rsidP="00477E77">
      <w:pPr>
        <w:ind w:firstLine="709"/>
        <w:jc w:val="both"/>
        <w:rPr>
          <w:rFonts w:eastAsia="MS Mincho"/>
          <w:b/>
          <w:i/>
        </w:rPr>
      </w:pPr>
      <w:r w:rsidRPr="007C7B0A">
        <w:rPr>
          <w:rFonts w:eastAsia="MS Mincho"/>
          <w:b/>
          <w:i/>
        </w:rPr>
        <w:t>Задачи ЦРБ:</w:t>
      </w:r>
    </w:p>
    <w:p w:rsidR="00477E77" w:rsidRPr="00E87C04" w:rsidRDefault="00477E77" w:rsidP="00477E77">
      <w:pPr>
        <w:widowControl w:val="0"/>
        <w:numPr>
          <w:ilvl w:val="0"/>
          <w:numId w:val="9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>обеспечение населения района и районного центра необходимым объёмом квалифицированной специализированной стационарной и амбулаторно-поликлинической медицинской помощи;</w:t>
      </w:r>
    </w:p>
    <w:p w:rsidR="00477E77" w:rsidRPr="00E87C04" w:rsidRDefault="00477E77" w:rsidP="00477E77">
      <w:pPr>
        <w:widowControl w:val="0"/>
        <w:numPr>
          <w:ilvl w:val="0"/>
          <w:numId w:val="9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оперативное и организационно-методическое руководство деятельностью всех учреждений здравоохранения района; </w:t>
      </w:r>
    </w:p>
    <w:p w:rsidR="00477E77" w:rsidRPr="00E87C04" w:rsidRDefault="00477E77" w:rsidP="00477E77">
      <w:pPr>
        <w:widowControl w:val="0"/>
        <w:numPr>
          <w:ilvl w:val="0"/>
          <w:numId w:val="9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>планирование, финансирование и организация материально-техническое обеспечения населения, снижения заболеваемости, смертности и укрепление здоровья;</w:t>
      </w:r>
    </w:p>
    <w:p w:rsidR="00477E77" w:rsidRPr="00E87C04" w:rsidRDefault="00477E77" w:rsidP="00477E77">
      <w:pPr>
        <w:widowControl w:val="0"/>
        <w:numPr>
          <w:ilvl w:val="0"/>
          <w:numId w:val="9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>разработка и осуществление мер по подбору, обучению, расстановке и рациональному использованию медицинских кадров.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В своем составе ЦРБ имеет следующие структурные подразделения: </w:t>
      </w:r>
    </w:p>
    <w:p w:rsidR="00477E77" w:rsidRPr="00E87C04" w:rsidRDefault="00477E77" w:rsidP="00477E77">
      <w:pPr>
        <w:widowControl w:val="0"/>
        <w:numPr>
          <w:ilvl w:val="0"/>
          <w:numId w:val="4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стационар с основными специализированными отделениями, </w:t>
      </w:r>
    </w:p>
    <w:p w:rsidR="00477E77" w:rsidRPr="00E87C04" w:rsidRDefault="00477E77" w:rsidP="00477E77">
      <w:pPr>
        <w:widowControl w:val="0"/>
        <w:numPr>
          <w:ilvl w:val="0"/>
          <w:numId w:val="4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поликлинику с консультативными приемами врачей-специалистов, </w:t>
      </w:r>
    </w:p>
    <w:p w:rsidR="00477E77" w:rsidRPr="00E87C04" w:rsidRDefault="00477E77" w:rsidP="00477E77">
      <w:pPr>
        <w:widowControl w:val="0"/>
        <w:numPr>
          <w:ilvl w:val="0"/>
          <w:numId w:val="4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>лечебно-диагно</w:t>
      </w:r>
      <w:r w:rsidRPr="00E87C04">
        <w:rPr>
          <w:rFonts w:eastAsia="MS Mincho"/>
        </w:rPr>
        <w:softHyphen/>
        <w:t xml:space="preserve">стические отделения, </w:t>
      </w:r>
    </w:p>
    <w:p w:rsidR="00477E77" w:rsidRPr="00E87C04" w:rsidRDefault="00477E77" w:rsidP="00477E77">
      <w:pPr>
        <w:widowControl w:val="0"/>
        <w:numPr>
          <w:ilvl w:val="0"/>
          <w:numId w:val="4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lastRenderedPageBreak/>
        <w:t xml:space="preserve">организационно-методический кабинет, </w:t>
      </w:r>
    </w:p>
    <w:p w:rsidR="00477E77" w:rsidRPr="00E87C04" w:rsidRDefault="00477E77" w:rsidP="00477E77">
      <w:pPr>
        <w:widowControl w:val="0"/>
        <w:numPr>
          <w:ilvl w:val="0"/>
          <w:numId w:val="4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отделение скорой и неотложной медицинской помощи </w:t>
      </w:r>
    </w:p>
    <w:p w:rsidR="00477E77" w:rsidRPr="00E87C04" w:rsidRDefault="00477E77" w:rsidP="00477E77">
      <w:pPr>
        <w:widowControl w:val="0"/>
        <w:numPr>
          <w:ilvl w:val="0"/>
          <w:numId w:val="4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>прочие структурные подразделения (морг, пищеблок, аптека и др.).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Поликлиника ЦРБ организует оказание квалифицированной медицинской помощи по 8-10 врачебным специальностям.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Стационар ЦРБ должен иметь как минимум 5 клинических отделений: </w:t>
      </w:r>
    </w:p>
    <w:p w:rsidR="00477E77" w:rsidRPr="00B17E2C" w:rsidRDefault="00477E77" w:rsidP="00477E77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E2C">
        <w:rPr>
          <w:rFonts w:ascii="Times New Roman" w:eastAsia="MS Mincho" w:hAnsi="Times New Roman" w:cs="Times New Roman"/>
          <w:sz w:val="24"/>
          <w:szCs w:val="24"/>
        </w:rPr>
        <w:t>терапевтическое;</w:t>
      </w:r>
    </w:p>
    <w:p w:rsidR="00477E77" w:rsidRPr="00B17E2C" w:rsidRDefault="00477E77" w:rsidP="00477E77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B17E2C">
        <w:rPr>
          <w:rFonts w:ascii="Times New Roman" w:eastAsia="MS Mincho" w:hAnsi="Times New Roman" w:cs="Times New Roman"/>
          <w:sz w:val="24"/>
          <w:szCs w:val="24"/>
        </w:rPr>
        <w:t>хирургическое</w:t>
      </w:r>
      <w:proofErr w:type="gramEnd"/>
      <w:r w:rsidRPr="00B17E2C">
        <w:rPr>
          <w:rFonts w:ascii="Times New Roman" w:eastAsia="MS Mincho" w:hAnsi="Times New Roman" w:cs="Times New Roman"/>
          <w:sz w:val="24"/>
          <w:szCs w:val="24"/>
        </w:rPr>
        <w:t xml:space="preserve"> с травматологией; </w:t>
      </w:r>
    </w:p>
    <w:p w:rsidR="00477E77" w:rsidRPr="00B17E2C" w:rsidRDefault="00477E77" w:rsidP="00477E77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E2C">
        <w:rPr>
          <w:rFonts w:ascii="Times New Roman" w:eastAsia="MS Mincho" w:hAnsi="Times New Roman" w:cs="Times New Roman"/>
          <w:sz w:val="24"/>
          <w:szCs w:val="24"/>
        </w:rPr>
        <w:t>детское;</w:t>
      </w:r>
    </w:p>
    <w:p w:rsidR="00477E77" w:rsidRPr="00B17E2C" w:rsidRDefault="00477E77" w:rsidP="00477E77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E2C">
        <w:rPr>
          <w:rFonts w:ascii="Times New Roman" w:eastAsia="MS Mincho" w:hAnsi="Times New Roman" w:cs="Times New Roman"/>
          <w:sz w:val="24"/>
          <w:szCs w:val="24"/>
        </w:rPr>
        <w:t>инфекционное;</w:t>
      </w:r>
    </w:p>
    <w:p w:rsidR="00477E77" w:rsidRPr="00B17E2C" w:rsidRDefault="00477E77" w:rsidP="00477E77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E2C">
        <w:rPr>
          <w:rFonts w:ascii="Times New Roman" w:eastAsia="MS Mincho" w:hAnsi="Times New Roman" w:cs="Times New Roman"/>
          <w:sz w:val="24"/>
          <w:szCs w:val="24"/>
        </w:rPr>
        <w:t>родильное и гинекологическое;</w:t>
      </w:r>
    </w:p>
    <w:p w:rsidR="00477E77" w:rsidRPr="00B17E2C" w:rsidRDefault="00477E77" w:rsidP="00477E77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E2C">
        <w:rPr>
          <w:rFonts w:ascii="Times New Roman" w:eastAsia="MS Mincho" w:hAnsi="Times New Roman" w:cs="Times New Roman"/>
          <w:sz w:val="24"/>
          <w:szCs w:val="24"/>
        </w:rPr>
        <w:t>анестезиологии и реанимации.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Врачи-специалисты ЦРБ оказывают медицинскую помощь сельскому населению как на базе поликлиники и стационара, так и путём организации выездов на сельские врачебные участки.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Руководителем службы здравоохранения является главный врач района (или районного медицинского объединения), который возглавляет и центральную районную больницу.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Санитарно-противоэпидемической службой района руководит главный государственный санитарный врач района, являющийся главным врачом центра ГСЭН.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На уровне района определяются районные специалисты, в обязанность которых входит лечебно-консультативная и организационная работа по специальности.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При численности населения района 70 000 человек и более вводится должность освобождённого заместителя главного врача по охране материнства и детства.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При ЦРБ организуются  больничный совет. Совет медицинских сестер и общественный  совет, </w:t>
      </w:r>
      <w:proofErr w:type="gramStart"/>
      <w:r w:rsidRPr="00E87C04">
        <w:rPr>
          <w:rFonts w:eastAsia="MS Mincho"/>
        </w:rPr>
        <w:t>осуществляющие</w:t>
      </w:r>
      <w:proofErr w:type="gramEnd"/>
      <w:r w:rsidRPr="00E87C04">
        <w:rPr>
          <w:rFonts w:eastAsia="MS Mincho"/>
        </w:rPr>
        <w:t xml:space="preserve"> организационно-методическое руководство и контроль за деятельностью участковых больниц и других ЛПУ.</w:t>
      </w:r>
    </w:p>
    <w:p w:rsidR="00477E77" w:rsidRPr="00E87C04" w:rsidRDefault="00477E77" w:rsidP="00477E77">
      <w:pPr>
        <w:ind w:firstLine="709"/>
        <w:jc w:val="both"/>
        <w:rPr>
          <w:rFonts w:eastAsia="MS Mincho"/>
          <w:b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Могут быть межрайонные специализированные центры, диспансеры, центры здоровья и др.</w:t>
      </w:r>
    </w:p>
    <w:p w:rsidR="00477E77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Учреж</w:t>
      </w:r>
      <w:r>
        <w:rPr>
          <w:rFonts w:eastAsia="MS Mincho"/>
        </w:rPr>
        <w:t>дения сельского здравоохранения перешли на работу в</w:t>
      </w:r>
      <w:r w:rsidRPr="00E87C04">
        <w:rPr>
          <w:rFonts w:eastAsia="MS Mincho"/>
        </w:rPr>
        <w:t xml:space="preserve"> системе обязатель</w:t>
      </w:r>
      <w:r>
        <w:rPr>
          <w:rFonts w:eastAsia="MS Mincho"/>
        </w:rPr>
        <w:t xml:space="preserve">ного медицинского страхования. </w:t>
      </w:r>
      <w:r w:rsidRPr="00E87C04">
        <w:rPr>
          <w:rFonts w:eastAsia="MS Mincho"/>
        </w:rPr>
        <w:t xml:space="preserve">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В настоящее время приоритетным направлением в развитии сельского здравоохранения является укрепление и совершенствование амбулаторно-поликлинической помощи:</w:t>
      </w:r>
    </w:p>
    <w:p w:rsidR="00477E77" w:rsidRPr="00D10B53" w:rsidRDefault="00477E77" w:rsidP="00477E77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0B53">
        <w:rPr>
          <w:rFonts w:ascii="Times New Roman" w:eastAsia="MS Mincho" w:hAnsi="Times New Roman" w:cs="Times New Roman"/>
          <w:sz w:val="24"/>
          <w:szCs w:val="24"/>
        </w:rPr>
        <w:t>организуются новые приписные терапевтические и педиатрические врачебные участки;</w:t>
      </w:r>
    </w:p>
    <w:p w:rsidR="00477E77" w:rsidRPr="00D10B53" w:rsidRDefault="00477E77" w:rsidP="00477E77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0B53">
        <w:rPr>
          <w:rFonts w:ascii="Times New Roman" w:eastAsia="MS Mincho" w:hAnsi="Times New Roman" w:cs="Times New Roman"/>
          <w:sz w:val="24"/>
          <w:szCs w:val="24"/>
        </w:rPr>
        <w:t>развиваются различные виды передвижной медицинской помощи  (передвижные стоматологические кабинеты и зубопротезные лаборатории и т.д.)</w:t>
      </w:r>
    </w:p>
    <w:p w:rsidR="00477E77" w:rsidRPr="00D10B53" w:rsidRDefault="00477E77" w:rsidP="00477E77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0B53">
        <w:rPr>
          <w:rFonts w:ascii="Times New Roman" w:eastAsia="MS Mincho" w:hAnsi="Times New Roman" w:cs="Times New Roman"/>
          <w:sz w:val="24"/>
          <w:szCs w:val="24"/>
        </w:rPr>
        <w:t>организуется скорая и неотложная  медицинская помощь,</w:t>
      </w:r>
    </w:p>
    <w:p w:rsidR="00477E77" w:rsidRPr="00D10B53" w:rsidRDefault="00477E77" w:rsidP="00477E77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0B53">
        <w:rPr>
          <w:rFonts w:ascii="Times New Roman" w:eastAsia="MS Mincho" w:hAnsi="Times New Roman" w:cs="Times New Roman"/>
          <w:sz w:val="24"/>
          <w:szCs w:val="24"/>
        </w:rPr>
        <w:t>особое внимание уделяется охране здоровья матери и ребёнка.</w:t>
      </w:r>
    </w:p>
    <w:p w:rsidR="00477E77" w:rsidRPr="00E87C04" w:rsidRDefault="00477E77" w:rsidP="00477E77">
      <w:pPr>
        <w:ind w:firstLine="709"/>
        <w:jc w:val="both"/>
        <w:rPr>
          <w:rFonts w:eastAsia="MS Mincho"/>
          <w:b/>
        </w:rPr>
      </w:pPr>
      <w:r>
        <w:rPr>
          <w:rFonts w:eastAsia="MS Mincho"/>
          <w:b/>
        </w:rPr>
        <w:t>Третий этап</w:t>
      </w:r>
      <w:r w:rsidRPr="00D10B53">
        <w:rPr>
          <w:rFonts w:eastAsia="MS Mincho"/>
          <w:b/>
        </w:rPr>
        <w:t xml:space="preserve"> </w:t>
      </w:r>
      <w:r>
        <w:rPr>
          <w:rFonts w:eastAsia="MS Mincho"/>
          <w:b/>
        </w:rPr>
        <w:t>оказания медицинской помощи сельскому населению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D10B53">
        <w:rPr>
          <w:rFonts w:eastAsia="MS Mincho"/>
          <w:b/>
          <w:i/>
        </w:rPr>
        <w:t>Областная больница</w:t>
      </w:r>
      <w:r w:rsidRPr="00E87C04">
        <w:rPr>
          <w:rFonts w:eastAsia="MS Mincho"/>
        </w:rPr>
        <w:t xml:space="preserve"> - основное учреждение на третьем этапе. 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  <w:spacing w:val="-4"/>
        </w:rPr>
      </w:pPr>
      <w:r w:rsidRPr="00D10B53">
        <w:rPr>
          <w:rFonts w:eastAsia="MS Mincho"/>
          <w:b/>
          <w:i/>
          <w:spacing w:val="-4"/>
        </w:rPr>
        <w:t>Задачи областной больницы:</w:t>
      </w:r>
      <w:r w:rsidRPr="00D10B53">
        <w:rPr>
          <w:rFonts w:eastAsia="MS Mincho"/>
          <w:i/>
          <w:spacing w:val="-4"/>
        </w:rPr>
        <w:t xml:space="preserve"> </w:t>
      </w:r>
    </w:p>
    <w:p w:rsidR="00477E77" w:rsidRPr="00E87C04" w:rsidRDefault="00477E77" w:rsidP="00477E77">
      <w:pPr>
        <w:widowControl w:val="0"/>
        <w:numPr>
          <w:ilvl w:val="0"/>
          <w:numId w:val="6"/>
        </w:numPr>
        <w:ind w:left="0" w:firstLine="709"/>
        <w:jc w:val="both"/>
        <w:rPr>
          <w:rFonts w:eastAsia="MS Mincho"/>
          <w:spacing w:val="-4"/>
        </w:rPr>
      </w:pPr>
      <w:r w:rsidRPr="00E87C04">
        <w:rPr>
          <w:rFonts w:eastAsia="MS Mincho"/>
          <w:spacing w:val="-4"/>
        </w:rPr>
        <w:t xml:space="preserve">обеспечение высококвалифицированной, специализированной, консультативной и стационарной медицинской помощью; </w:t>
      </w:r>
    </w:p>
    <w:p w:rsidR="00477E77" w:rsidRPr="00E87C04" w:rsidRDefault="00477E77" w:rsidP="00477E77">
      <w:pPr>
        <w:widowControl w:val="0"/>
        <w:numPr>
          <w:ilvl w:val="0"/>
          <w:numId w:val="6"/>
        </w:numPr>
        <w:ind w:left="0" w:firstLine="709"/>
        <w:jc w:val="both"/>
        <w:rPr>
          <w:rFonts w:eastAsia="MS Mincho"/>
          <w:spacing w:val="-4"/>
        </w:rPr>
      </w:pPr>
      <w:r w:rsidRPr="00E87C04">
        <w:rPr>
          <w:rFonts w:eastAsia="MS Mincho"/>
          <w:spacing w:val="-4"/>
        </w:rPr>
        <w:t>оказание организационно-методической помощи лечебно-профилакти</w:t>
      </w:r>
      <w:r w:rsidRPr="00E87C04">
        <w:rPr>
          <w:rFonts w:eastAsia="MS Mincho"/>
          <w:spacing w:val="-4"/>
        </w:rPr>
        <w:softHyphen/>
        <w:t xml:space="preserve">ческим учреждениям и экстренной медицинской помощи средствами санитарной авиации; </w:t>
      </w:r>
    </w:p>
    <w:p w:rsidR="00477E77" w:rsidRPr="00E87C04" w:rsidRDefault="00477E77" w:rsidP="00477E77">
      <w:pPr>
        <w:widowControl w:val="0"/>
        <w:numPr>
          <w:ilvl w:val="0"/>
          <w:numId w:val="6"/>
        </w:numPr>
        <w:ind w:left="0" w:firstLine="709"/>
        <w:jc w:val="both"/>
        <w:rPr>
          <w:rFonts w:eastAsia="MS Mincho"/>
          <w:spacing w:val="-4"/>
        </w:rPr>
      </w:pPr>
      <w:r w:rsidRPr="00E87C04">
        <w:rPr>
          <w:rFonts w:eastAsia="MS Mincho"/>
          <w:spacing w:val="-4"/>
        </w:rPr>
        <w:t xml:space="preserve">руководство и </w:t>
      </w:r>
      <w:proofErr w:type="gramStart"/>
      <w:r w:rsidRPr="00E87C04">
        <w:rPr>
          <w:rFonts w:eastAsia="MS Mincho"/>
          <w:spacing w:val="-4"/>
        </w:rPr>
        <w:t>контроль за</w:t>
      </w:r>
      <w:proofErr w:type="gramEnd"/>
      <w:r w:rsidRPr="00E87C04">
        <w:rPr>
          <w:rFonts w:eastAsia="MS Mincho"/>
          <w:spacing w:val="-4"/>
        </w:rPr>
        <w:t xml:space="preserve"> статистическим учетом и отчетностью лечебно-</w:t>
      </w:r>
      <w:r w:rsidRPr="00E87C04">
        <w:rPr>
          <w:rFonts w:eastAsia="MS Mincho"/>
          <w:spacing w:val="-4"/>
        </w:rPr>
        <w:lastRenderedPageBreak/>
        <w:t xml:space="preserve">профилактических учреждений области; </w:t>
      </w:r>
    </w:p>
    <w:p w:rsidR="00477E77" w:rsidRPr="00E87C04" w:rsidRDefault="00477E77" w:rsidP="00477E77">
      <w:pPr>
        <w:widowControl w:val="0"/>
        <w:numPr>
          <w:ilvl w:val="0"/>
          <w:numId w:val="6"/>
        </w:numPr>
        <w:ind w:left="0" w:firstLine="709"/>
        <w:jc w:val="both"/>
        <w:rPr>
          <w:rFonts w:eastAsia="MS Mincho"/>
          <w:spacing w:val="-4"/>
        </w:rPr>
      </w:pPr>
      <w:r w:rsidRPr="00E87C04">
        <w:rPr>
          <w:rFonts w:eastAsia="MS Mincho"/>
          <w:spacing w:val="-4"/>
        </w:rPr>
        <w:t xml:space="preserve">анализ качественных показателей деятельности лечебно-профилактических учреждений области на основе сводных годовых отчетов; </w:t>
      </w:r>
    </w:p>
    <w:p w:rsidR="00477E77" w:rsidRPr="00E87C04" w:rsidRDefault="00477E77" w:rsidP="00477E77">
      <w:pPr>
        <w:widowControl w:val="0"/>
        <w:numPr>
          <w:ilvl w:val="0"/>
          <w:numId w:val="6"/>
        </w:numPr>
        <w:ind w:left="0" w:firstLine="709"/>
        <w:jc w:val="both"/>
        <w:rPr>
          <w:rFonts w:eastAsia="MS Mincho"/>
          <w:spacing w:val="-4"/>
        </w:rPr>
      </w:pPr>
      <w:r w:rsidRPr="00E87C04">
        <w:rPr>
          <w:rFonts w:eastAsia="MS Mincho"/>
          <w:spacing w:val="-4"/>
        </w:rPr>
        <w:t xml:space="preserve">изучение и анализ показателей заболеваемости, инвалидности, общей и детской смертности, разработка мероприятий, направленных на их снижение; </w:t>
      </w:r>
    </w:p>
    <w:p w:rsidR="00477E77" w:rsidRPr="00D10B53" w:rsidRDefault="00477E77" w:rsidP="00477E77">
      <w:pPr>
        <w:widowControl w:val="0"/>
        <w:numPr>
          <w:ilvl w:val="0"/>
          <w:numId w:val="6"/>
        </w:numPr>
        <w:ind w:left="0" w:firstLine="709"/>
        <w:jc w:val="both"/>
        <w:rPr>
          <w:rFonts w:eastAsia="MS Mincho"/>
          <w:spacing w:val="-4"/>
        </w:rPr>
      </w:pPr>
      <w:r w:rsidRPr="00D10B53">
        <w:rPr>
          <w:rFonts w:eastAsia="MS Mincho"/>
          <w:spacing w:val="-4"/>
        </w:rPr>
        <w:t>проведение мероприятий по специализации и усовершенствованию врачей, среднего медицинского персонала.</w:t>
      </w:r>
    </w:p>
    <w:p w:rsidR="00477E77" w:rsidRPr="00E87C04" w:rsidRDefault="00477E77" w:rsidP="00477E77">
      <w:pPr>
        <w:ind w:firstLine="709"/>
        <w:jc w:val="both"/>
        <w:rPr>
          <w:rFonts w:eastAsia="MS Mincho"/>
          <w:spacing w:val="-4"/>
        </w:rPr>
      </w:pP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D10B53">
        <w:rPr>
          <w:rFonts w:eastAsia="MS Mincho"/>
          <w:b/>
          <w:i/>
        </w:rPr>
        <w:t>Структурными</w:t>
      </w:r>
      <w:r w:rsidRPr="00E87C04">
        <w:rPr>
          <w:rFonts w:eastAsia="MS Mincho"/>
        </w:rPr>
        <w:t xml:space="preserve"> подразделениями областной больницы являются: </w:t>
      </w:r>
    </w:p>
    <w:p w:rsidR="00477E77" w:rsidRPr="00E87C04" w:rsidRDefault="00477E77" w:rsidP="00477E77">
      <w:pPr>
        <w:widowControl w:val="0"/>
        <w:numPr>
          <w:ilvl w:val="0"/>
          <w:numId w:val="7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стационар, </w:t>
      </w:r>
    </w:p>
    <w:p w:rsidR="00477E77" w:rsidRPr="00E87C04" w:rsidRDefault="00477E77" w:rsidP="00477E77">
      <w:pPr>
        <w:widowControl w:val="0"/>
        <w:numPr>
          <w:ilvl w:val="0"/>
          <w:numId w:val="7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консультативная поликлиника, </w:t>
      </w:r>
    </w:p>
    <w:p w:rsidR="00477E77" w:rsidRPr="00E87C04" w:rsidRDefault="00477E77" w:rsidP="00477E77">
      <w:pPr>
        <w:widowControl w:val="0"/>
        <w:numPr>
          <w:ilvl w:val="0"/>
          <w:numId w:val="7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лечебно-диагностические отделения, кабинеты и лаборатории, </w:t>
      </w:r>
    </w:p>
    <w:p w:rsidR="00477E77" w:rsidRPr="00E87C04" w:rsidRDefault="00477E77" w:rsidP="00477E77">
      <w:pPr>
        <w:widowControl w:val="0"/>
        <w:numPr>
          <w:ilvl w:val="0"/>
          <w:numId w:val="7"/>
        </w:numPr>
        <w:ind w:left="0" w:firstLine="709"/>
        <w:jc w:val="both"/>
        <w:rPr>
          <w:rFonts w:eastAsia="MS Mincho"/>
        </w:rPr>
      </w:pPr>
      <w:proofErr w:type="spellStart"/>
      <w:r w:rsidRPr="00E87C04">
        <w:rPr>
          <w:rFonts w:eastAsia="MS Mincho"/>
        </w:rPr>
        <w:t>оргметодотдел</w:t>
      </w:r>
      <w:proofErr w:type="spellEnd"/>
      <w:r w:rsidRPr="00E87C04">
        <w:rPr>
          <w:rFonts w:eastAsia="MS Mincho"/>
        </w:rPr>
        <w:t xml:space="preserve"> с отделением медицинской статистики, </w:t>
      </w:r>
    </w:p>
    <w:p w:rsidR="00477E77" w:rsidRPr="00E87C04" w:rsidRDefault="00477E77" w:rsidP="00477E77">
      <w:pPr>
        <w:widowControl w:val="0"/>
        <w:numPr>
          <w:ilvl w:val="0"/>
          <w:numId w:val="7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отделение экстренной и планово-консультативной медицинской помощи. 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>В организационно-методи</w:t>
      </w:r>
      <w:r w:rsidRPr="00E87C04">
        <w:rPr>
          <w:rFonts w:eastAsia="MS Mincho"/>
        </w:rPr>
        <w:softHyphen/>
        <w:t>ческой работе медицинских учреждений области принимают участие главные специалисты комитета по здравоохранению:</w:t>
      </w:r>
    </w:p>
    <w:p w:rsidR="00477E77" w:rsidRPr="00D10B53" w:rsidRDefault="00477E77" w:rsidP="00477E77">
      <w:pPr>
        <w:pStyle w:val="a3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D10B53">
        <w:rPr>
          <w:rFonts w:ascii="Times New Roman" w:eastAsia="MS Mincho" w:hAnsi="Times New Roman" w:cs="Times New Roman"/>
          <w:sz w:val="24"/>
          <w:szCs w:val="24"/>
        </w:rPr>
        <w:t>главные</w:t>
      </w:r>
      <w:proofErr w:type="gramEnd"/>
      <w:r w:rsidRPr="00D10B53">
        <w:rPr>
          <w:rFonts w:ascii="Times New Roman" w:eastAsia="MS Mincho" w:hAnsi="Times New Roman" w:cs="Times New Roman"/>
          <w:sz w:val="24"/>
          <w:szCs w:val="24"/>
        </w:rPr>
        <w:t xml:space="preserve"> хирург, терапевт, педиатр</w:t>
      </w:r>
    </w:p>
    <w:p w:rsidR="00477E77" w:rsidRPr="00D10B53" w:rsidRDefault="00477E77" w:rsidP="00477E77">
      <w:pPr>
        <w:pStyle w:val="a3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0B53">
        <w:rPr>
          <w:rFonts w:ascii="Times New Roman" w:eastAsia="MS Mincho" w:hAnsi="Times New Roman" w:cs="Times New Roman"/>
          <w:sz w:val="24"/>
          <w:szCs w:val="24"/>
        </w:rPr>
        <w:t>внештатные областные специалисты (чаще всего заведующие специализированными и узкоспециализированными отделениями).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ind w:firstLine="709"/>
        <w:jc w:val="center"/>
        <w:rPr>
          <w:rFonts w:eastAsia="MS Mincho"/>
        </w:rPr>
      </w:pPr>
      <w:r w:rsidRPr="00E87C04">
        <w:rPr>
          <w:rFonts w:eastAsia="MS Mincho"/>
          <w:b/>
        </w:rPr>
        <w:t xml:space="preserve">Основными </w:t>
      </w:r>
      <w:r>
        <w:rPr>
          <w:rFonts w:eastAsia="MS Mincho"/>
          <w:b/>
        </w:rPr>
        <w:t>показатели</w:t>
      </w:r>
      <w:r w:rsidRPr="00E87C04">
        <w:rPr>
          <w:rFonts w:eastAsia="MS Mincho"/>
          <w:b/>
        </w:rPr>
        <w:t xml:space="preserve"> деятельности медицинских учреждений сельского района </w:t>
      </w:r>
      <w:r w:rsidRPr="00E87C04">
        <w:rPr>
          <w:rFonts w:eastAsia="MS Mincho"/>
        </w:rPr>
        <w:t>являются:</w:t>
      </w:r>
    </w:p>
    <w:p w:rsidR="00477E77" w:rsidRPr="00E87C04" w:rsidRDefault="00477E77" w:rsidP="00477E77">
      <w:pPr>
        <w:ind w:firstLine="709"/>
        <w:jc w:val="both"/>
        <w:rPr>
          <w:rFonts w:eastAsia="MS Mincho"/>
        </w:rPr>
      </w:pPr>
    </w:p>
    <w:p w:rsidR="00477E77" w:rsidRPr="00E87C04" w:rsidRDefault="00477E77" w:rsidP="00477E77">
      <w:pPr>
        <w:widowControl w:val="0"/>
        <w:numPr>
          <w:ilvl w:val="0"/>
          <w:numId w:val="5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показатель заболеваемости населения (общая, с временной утратой трудоспособности, детская), </w:t>
      </w:r>
    </w:p>
    <w:p w:rsidR="00477E77" w:rsidRPr="00E87C04" w:rsidRDefault="00477E77" w:rsidP="00477E77">
      <w:pPr>
        <w:widowControl w:val="0"/>
        <w:numPr>
          <w:ilvl w:val="0"/>
          <w:numId w:val="5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показатель первичного выхода на инвалидность, </w:t>
      </w:r>
    </w:p>
    <w:p w:rsidR="00477E77" w:rsidRPr="00E87C04" w:rsidRDefault="00477E77" w:rsidP="00477E77">
      <w:pPr>
        <w:widowControl w:val="0"/>
        <w:numPr>
          <w:ilvl w:val="0"/>
          <w:numId w:val="5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показатель смертности, </w:t>
      </w:r>
    </w:p>
    <w:p w:rsidR="00477E77" w:rsidRPr="00E87C04" w:rsidRDefault="00477E77" w:rsidP="00477E77">
      <w:pPr>
        <w:widowControl w:val="0"/>
        <w:numPr>
          <w:ilvl w:val="0"/>
          <w:numId w:val="5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показатель детской смертности; </w:t>
      </w:r>
    </w:p>
    <w:p w:rsidR="00477E77" w:rsidRPr="00E87C04" w:rsidRDefault="00477E77" w:rsidP="00477E77">
      <w:pPr>
        <w:widowControl w:val="0"/>
        <w:numPr>
          <w:ilvl w:val="0"/>
          <w:numId w:val="5"/>
        </w:numPr>
        <w:ind w:left="0" w:firstLine="709"/>
        <w:jc w:val="both"/>
        <w:rPr>
          <w:rFonts w:eastAsia="MS Mincho"/>
        </w:rPr>
      </w:pPr>
      <w:r w:rsidRPr="00E87C04">
        <w:rPr>
          <w:rFonts w:eastAsia="MS Mincho"/>
        </w:rPr>
        <w:t>число жалоб населения и др.</w:t>
      </w:r>
    </w:p>
    <w:p w:rsidR="00477E77" w:rsidRDefault="00477E77" w:rsidP="00477E77">
      <w:pPr>
        <w:ind w:firstLine="709"/>
        <w:jc w:val="both"/>
        <w:rPr>
          <w:rFonts w:eastAsia="MS Mincho"/>
        </w:rPr>
      </w:pPr>
      <w:r w:rsidRPr="00E87C04">
        <w:rPr>
          <w:rFonts w:eastAsia="MS Mincho"/>
        </w:rPr>
        <w:t xml:space="preserve">Объединённые усилия всех трёх звеньев лечебно-профилактической службы участковых больниц, центральных районных больниц и областных больниц позволяет обеспечить всестороннюю и </w:t>
      </w:r>
      <w:proofErr w:type="spellStart"/>
      <w:r w:rsidRPr="00E87C04">
        <w:rPr>
          <w:rFonts w:eastAsia="MS Mincho"/>
        </w:rPr>
        <w:t>высокачественную</w:t>
      </w:r>
      <w:proofErr w:type="spellEnd"/>
      <w:r w:rsidRPr="00E87C04">
        <w:rPr>
          <w:rFonts w:eastAsia="MS Mincho"/>
        </w:rPr>
        <w:t xml:space="preserve"> медицинскую помощь сельскому населению.</w:t>
      </w:r>
    </w:p>
    <w:p w:rsidR="00477E77" w:rsidRPr="007C7B0A" w:rsidRDefault="00477E77" w:rsidP="00477E77">
      <w:pPr>
        <w:ind w:firstLine="709"/>
        <w:jc w:val="both"/>
        <w:rPr>
          <w:rFonts w:eastAsia="MS Mincho"/>
          <w:b/>
        </w:rPr>
      </w:pPr>
      <w:r>
        <w:rPr>
          <w:rFonts w:eastAsia="MS Mincho"/>
        </w:rPr>
        <w:t>Таким образом, Вы ознакомились с основными особенностями организации медицинской помощи сельскому населению. Основным принципом организации является оказание помощи в три этапа. Новым нормативным документом, определяющим порядок организации работы фельдшерско-акушерского пункта.</w:t>
      </w:r>
    </w:p>
    <w:p w:rsidR="00477E77" w:rsidRDefault="00477E77" w:rsidP="00477E77">
      <w:pPr>
        <w:ind w:firstLine="709"/>
        <w:jc w:val="right"/>
        <w:rPr>
          <w:rFonts w:eastAsia="MS Mincho"/>
          <w:b/>
        </w:rPr>
      </w:pPr>
    </w:p>
    <w:p w:rsidR="000A53B8" w:rsidRDefault="000A53B8" w:rsidP="000A53B8">
      <w:pPr>
        <w:ind w:firstLine="709"/>
        <w:contextualSpacing/>
        <w:jc w:val="both"/>
        <w:rPr>
          <w:b/>
          <w:lang w:eastAsia="ja-JP"/>
        </w:rPr>
      </w:pPr>
      <w:r>
        <w:rPr>
          <w:b/>
          <w:lang w:eastAsia="ja-JP"/>
        </w:rPr>
        <w:t>Задание:</w:t>
      </w:r>
    </w:p>
    <w:p w:rsidR="000A53B8" w:rsidRDefault="000A53B8" w:rsidP="000A53B8">
      <w:pPr>
        <w:numPr>
          <w:ilvl w:val="0"/>
          <w:numId w:val="22"/>
        </w:numPr>
        <w:contextualSpacing/>
        <w:jc w:val="both"/>
        <w:rPr>
          <w:lang w:eastAsia="ja-JP"/>
        </w:rPr>
      </w:pPr>
      <w:r>
        <w:rPr>
          <w:lang w:eastAsia="ja-JP"/>
        </w:rPr>
        <w:t>Подготовиться к практическому занятию № 3</w:t>
      </w:r>
    </w:p>
    <w:p w:rsidR="000A53B8" w:rsidRDefault="000A53B8" w:rsidP="000A53B8">
      <w:pPr>
        <w:ind w:left="1260"/>
        <w:contextualSpacing/>
        <w:jc w:val="both"/>
        <w:rPr>
          <w:lang w:eastAsia="ja-JP"/>
        </w:rPr>
      </w:pPr>
    </w:p>
    <w:p w:rsidR="000A53B8" w:rsidRDefault="000A53B8" w:rsidP="000A53B8">
      <w:pPr>
        <w:ind w:left="1260"/>
        <w:contextualSpacing/>
        <w:jc w:val="both"/>
        <w:rPr>
          <w:lang w:eastAsia="ja-JP"/>
        </w:rPr>
      </w:pPr>
      <w:r>
        <w:rPr>
          <w:lang w:eastAsia="ja-JP"/>
        </w:rPr>
        <w:t>Вопросы для подготовки:</w:t>
      </w:r>
    </w:p>
    <w:p w:rsidR="000A53B8" w:rsidRDefault="000A53B8" w:rsidP="000A53B8">
      <w:pPr>
        <w:ind w:left="1260"/>
        <w:contextualSpacing/>
        <w:jc w:val="both"/>
        <w:rPr>
          <w:lang w:eastAsia="ja-JP"/>
        </w:rPr>
      </w:pPr>
    </w:p>
    <w:p w:rsidR="000A53B8" w:rsidRDefault="000A53B8" w:rsidP="000A53B8">
      <w:pPr>
        <w:numPr>
          <w:ilvl w:val="0"/>
          <w:numId w:val="23"/>
        </w:numPr>
        <w:spacing w:before="100" w:beforeAutospacing="1"/>
        <w:contextualSpacing/>
        <w:jc w:val="both"/>
        <w:rPr>
          <w:iCs/>
          <w:lang w:eastAsia="ja-JP"/>
        </w:rPr>
      </w:pPr>
      <w:r>
        <w:rPr>
          <w:iCs/>
          <w:lang w:eastAsia="ja-JP"/>
        </w:rPr>
        <w:t>Этапы оказания лечебно-профилактической помощи сельскому населению.</w:t>
      </w:r>
    </w:p>
    <w:p w:rsidR="000A53B8" w:rsidRDefault="000A53B8" w:rsidP="000A53B8">
      <w:pPr>
        <w:numPr>
          <w:ilvl w:val="0"/>
          <w:numId w:val="23"/>
        </w:numPr>
        <w:spacing w:before="100" w:beforeAutospacing="1"/>
        <w:contextualSpacing/>
        <w:jc w:val="both"/>
        <w:rPr>
          <w:lang w:eastAsia="ja-JP"/>
        </w:rPr>
      </w:pPr>
      <w:r>
        <w:rPr>
          <w:lang w:eastAsia="ja-JP"/>
        </w:rPr>
        <w:t xml:space="preserve">Организация работы на </w:t>
      </w:r>
      <w:proofErr w:type="spellStart"/>
      <w:r>
        <w:rPr>
          <w:lang w:eastAsia="ja-JP"/>
        </w:rPr>
        <w:t>ФАПе</w:t>
      </w:r>
      <w:proofErr w:type="spellEnd"/>
      <w:r>
        <w:rPr>
          <w:lang w:eastAsia="ja-JP"/>
        </w:rPr>
        <w:t>.</w:t>
      </w:r>
    </w:p>
    <w:p w:rsidR="000A53B8" w:rsidRDefault="000A53B8" w:rsidP="000A53B8">
      <w:pPr>
        <w:numPr>
          <w:ilvl w:val="0"/>
          <w:numId w:val="23"/>
        </w:numPr>
        <w:spacing w:before="100" w:beforeAutospacing="1"/>
        <w:contextualSpacing/>
        <w:jc w:val="both"/>
        <w:rPr>
          <w:lang w:eastAsia="ja-JP"/>
        </w:rPr>
      </w:pPr>
      <w:r>
        <w:rPr>
          <w:lang w:eastAsia="ja-JP"/>
        </w:rPr>
        <w:t>Нормативно-правовая документация, регламентирующая организацию лечебно-профилактической помощи сельскому населению.</w:t>
      </w:r>
    </w:p>
    <w:p w:rsidR="000A53B8" w:rsidRDefault="000A53B8" w:rsidP="000A53B8">
      <w:pPr>
        <w:numPr>
          <w:ilvl w:val="0"/>
          <w:numId w:val="23"/>
        </w:numPr>
        <w:spacing w:before="100" w:beforeAutospacing="1"/>
        <w:contextualSpacing/>
        <w:jc w:val="both"/>
        <w:rPr>
          <w:lang w:eastAsia="ja-JP"/>
        </w:rPr>
      </w:pPr>
      <w:r>
        <w:rPr>
          <w:lang w:eastAsia="ja-JP"/>
        </w:rPr>
        <w:t xml:space="preserve">Принципы ведения учёта и отчётности на </w:t>
      </w:r>
      <w:proofErr w:type="spellStart"/>
      <w:r>
        <w:rPr>
          <w:lang w:eastAsia="ja-JP"/>
        </w:rPr>
        <w:t>ФАПе</w:t>
      </w:r>
      <w:proofErr w:type="spellEnd"/>
      <w:r>
        <w:rPr>
          <w:lang w:eastAsia="ja-JP"/>
        </w:rPr>
        <w:t>.</w:t>
      </w:r>
    </w:p>
    <w:p w:rsidR="000A53B8" w:rsidRDefault="000A53B8" w:rsidP="000A53B8">
      <w:pPr>
        <w:numPr>
          <w:ilvl w:val="0"/>
          <w:numId w:val="23"/>
        </w:numPr>
        <w:spacing w:before="100" w:beforeAutospacing="1"/>
        <w:contextualSpacing/>
        <w:jc w:val="both"/>
        <w:rPr>
          <w:b/>
          <w:lang w:eastAsia="ja-JP"/>
        </w:rPr>
      </w:pPr>
      <w:r>
        <w:rPr>
          <w:lang w:eastAsia="ja-JP"/>
        </w:rPr>
        <w:t xml:space="preserve">Основные показатели деятельности </w:t>
      </w:r>
      <w:proofErr w:type="spellStart"/>
      <w:r>
        <w:rPr>
          <w:lang w:eastAsia="ja-JP"/>
        </w:rPr>
        <w:t>ФАПа</w:t>
      </w:r>
      <w:proofErr w:type="spellEnd"/>
      <w:r>
        <w:rPr>
          <w:lang w:eastAsia="ja-JP"/>
        </w:rPr>
        <w:t>.</w:t>
      </w:r>
    </w:p>
    <w:p w:rsidR="00477E77" w:rsidRDefault="00477E77" w:rsidP="000A53B8">
      <w:pPr>
        <w:ind w:firstLine="709"/>
        <w:rPr>
          <w:rFonts w:eastAsia="MS Mincho"/>
          <w:b/>
        </w:rPr>
      </w:pPr>
    </w:p>
    <w:sectPr w:rsidR="00477E77" w:rsidSect="0015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082"/>
    <w:multiLevelType w:val="hybridMultilevel"/>
    <w:tmpl w:val="A7609170"/>
    <w:lvl w:ilvl="0" w:tplc="F738A5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694F"/>
    <w:multiLevelType w:val="hybridMultilevel"/>
    <w:tmpl w:val="A01605C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120502C7"/>
    <w:multiLevelType w:val="hybridMultilevel"/>
    <w:tmpl w:val="6292122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3E44C06"/>
    <w:multiLevelType w:val="hybridMultilevel"/>
    <w:tmpl w:val="6CE405DA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EC64B4E"/>
    <w:multiLevelType w:val="hybridMultilevel"/>
    <w:tmpl w:val="5324E412"/>
    <w:lvl w:ilvl="0" w:tplc="069284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F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1004213"/>
    <w:multiLevelType w:val="hybridMultilevel"/>
    <w:tmpl w:val="0BE0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41300"/>
    <w:multiLevelType w:val="hybridMultilevel"/>
    <w:tmpl w:val="4D5C3F1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27772F6F"/>
    <w:multiLevelType w:val="hybridMultilevel"/>
    <w:tmpl w:val="D37AB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32A2"/>
    <w:multiLevelType w:val="hybridMultilevel"/>
    <w:tmpl w:val="4790B744"/>
    <w:lvl w:ilvl="0" w:tplc="54B2A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C94405"/>
    <w:multiLevelType w:val="hybridMultilevel"/>
    <w:tmpl w:val="0D6C4698"/>
    <w:lvl w:ilvl="0" w:tplc="C102003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3F0D14"/>
    <w:multiLevelType w:val="hybridMultilevel"/>
    <w:tmpl w:val="2946BD26"/>
    <w:lvl w:ilvl="0" w:tplc="F738A5C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3520095"/>
    <w:multiLevelType w:val="hybridMultilevel"/>
    <w:tmpl w:val="7AFA5C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55CC7"/>
    <w:multiLevelType w:val="hybridMultilevel"/>
    <w:tmpl w:val="F81A9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37E3409D"/>
    <w:multiLevelType w:val="hybridMultilevel"/>
    <w:tmpl w:val="660A1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D80F10"/>
    <w:multiLevelType w:val="hybridMultilevel"/>
    <w:tmpl w:val="F35E148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B31A917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E214B4B"/>
    <w:multiLevelType w:val="hybridMultilevel"/>
    <w:tmpl w:val="72DCD04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42ED44C6"/>
    <w:multiLevelType w:val="hybridMultilevel"/>
    <w:tmpl w:val="370AC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DC5005"/>
    <w:multiLevelType w:val="hybridMultilevel"/>
    <w:tmpl w:val="2D9C0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2313D"/>
    <w:multiLevelType w:val="hybridMultilevel"/>
    <w:tmpl w:val="7C76390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18E5F9E"/>
    <w:multiLevelType w:val="hybridMultilevel"/>
    <w:tmpl w:val="ACD26C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6C0DD3"/>
    <w:multiLevelType w:val="hybridMultilevel"/>
    <w:tmpl w:val="CA72FA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A73BC4"/>
    <w:multiLevelType w:val="hybridMultilevel"/>
    <w:tmpl w:val="76E6DF42"/>
    <w:lvl w:ilvl="0" w:tplc="A386FB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21"/>
  </w:num>
  <w:num w:numId="10">
    <w:abstractNumId w:val="10"/>
  </w:num>
  <w:num w:numId="11">
    <w:abstractNumId w:val="9"/>
  </w:num>
  <w:num w:numId="12">
    <w:abstractNumId w:val="20"/>
  </w:num>
  <w:num w:numId="13">
    <w:abstractNumId w:val="19"/>
  </w:num>
  <w:num w:numId="14">
    <w:abstractNumId w:val="12"/>
  </w:num>
  <w:num w:numId="15">
    <w:abstractNumId w:val="13"/>
  </w:num>
  <w:num w:numId="16">
    <w:abstractNumId w:val="5"/>
  </w:num>
  <w:num w:numId="17">
    <w:abstractNumId w:val="17"/>
  </w:num>
  <w:num w:numId="18">
    <w:abstractNumId w:val="16"/>
  </w:num>
  <w:num w:numId="19">
    <w:abstractNumId w:val="8"/>
  </w:num>
  <w:num w:numId="20">
    <w:abstractNumId w:val="7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05573"/>
    <w:rsid w:val="00042F60"/>
    <w:rsid w:val="000A53B8"/>
    <w:rsid w:val="00153A18"/>
    <w:rsid w:val="00460CEE"/>
    <w:rsid w:val="00477E77"/>
    <w:rsid w:val="005A5468"/>
    <w:rsid w:val="006038F7"/>
    <w:rsid w:val="0069306E"/>
    <w:rsid w:val="0098711D"/>
    <w:rsid w:val="00C5406B"/>
    <w:rsid w:val="00D05B4E"/>
    <w:rsid w:val="00D434C8"/>
    <w:rsid w:val="00F0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E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a4">
    <w:name w:val="Normal (Web)"/>
    <w:basedOn w:val="a"/>
    <w:uiPriority w:val="99"/>
    <w:unhideWhenUsed/>
    <w:rsid w:val="00477E77"/>
    <w:pPr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basedOn w:val="a0"/>
    <w:rsid w:val="00477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Нюша</dc:creator>
  <cp:keywords/>
  <dc:description/>
  <cp:lastModifiedBy>Нюша</cp:lastModifiedBy>
  <cp:revision>7</cp:revision>
  <dcterms:created xsi:type="dcterms:W3CDTF">2014-11-18T12:49:00Z</dcterms:created>
  <dcterms:modified xsi:type="dcterms:W3CDTF">2016-02-18T15:26:00Z</dcterms:modified>
</cp:coreProperties>
</file>